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022AA" w:rsidRDefault="00E022AA">
      <w:pPr>
        <w:pStyle w:val="LO-Normal"/>
      </w:pPr>
    </w:p>
    <w:p w14:paraId="0A37501D" w14:textId="77777777" w:rsidR="00E022AA" w:rsidRDefault="00E022AA">
      <w:pPr>
        <w:pStyle w:val="SK2"/>
      </w:pPr>
    </w:p>
    <w:p w14:paraId="5DAB6C7B" w14:textId="77777777" w:rsidR="00E022AA" w:rsidRDefault="00E022AA" w:rsidP="00C72E78">
      <w:pPr>
        <w:pStyle w:val="SK2"/>
        <w:jc w:val="center"/>
      </w:pPr>
    </w:p>
    <w:p w14:paraId="4B6A5019" w14:textId="77777777" w:rsidR="00C72E78" w:rsidRDefault="34B51A09" w:rsidP="00C72E78">
      <w:pPr>
        <w:pStyle w:val="SK2"/>
        <w:jc w:val="center"/>
        <w:rPr>
          <w:rStyle w:val="Heading2Char"/>
          <w:rFonts w:eastAsia="Calibri"/>
          <w:sz w:val="56"/>
          <w:szCs w:val="56"/>
        </w:rPr>
      </w:pPr>
      <w:r w:rsidRPr="34B51A09">
        <w:rPr>
          <w:rStyle w:val="Heading2Char"/>
          <w:rFonts w:eastAsia="Calibri"/>
          <w:sz w:val="56"/>
          <w:szCs w:val="56"/>
        </w:rPr>
        <w:t xml:space="preserve">HIIUMAA VALLA </w:t>
      </w:r>
    </w:p>
    <w:p w14:paraId="07C819CB" w14:textId="488F9A29" w:rsidR="00E022AA" w:rsidRDefault="34B51A09" w:rsidP="00C72E78">
      <w:pPr>
        <w:pStyle w:val="SK2"/>
        <w:jc w:val="center"/>
      </w:pPr>
      <w:r w:rsidRPr="34B51A09">
        <w:rPr>
          <w:rStyle w:val="Heading2Char"/>
          <w:rFonts w:eastAsia="Calibri"/>
          <w:sz w:val="56"/>
          <w:szCs w:val="56"/>
        </w:rPr>
        <w:t xml:space="preserve">KULTUURIVALDKONNA </w:t>
      </w:r>
      <w:r w:rsidR="00C72E78">
        <w:rPr>
          <w:rStyle w:val="Heading2Char"/>
          <w:rFonts w:eastAsia="Calibri"/>
          <w:sz w:val="56"/>
          <w:szCs w:val="56"/>
        </w:rPr>
        <w:t xml:space="preserve"> </w:t>
      </w:r>
      <w:r w:rsidRPr="34B51A09">
        <w:rPr>
          <w:rStyle w:val="Heading2Char"/>
          <w:rFonts w:eastAsia="Calibri"/>
          <w:sz w:val="56"/>
          <w:szCs w:val="56"/>
        </w:rPr>
        <w:t>ARENGUKAVA</w:t>
      </w:r>
    </w:p>
    <w:p w14:paraId="64E2B0B4" w14:textId="2DDDDC10" w:rsidR="00E022AA" w:rsidRDefault="34B51A09" w:rsidP="00C72E78">
      <w:pPr>
        <w:pStyle w:val="SK2"/>
        <w:jc w:val="center"/>
      </w:pPr>
      <w:r w:rsidRPr="34B51A09">
        <w:rPr>
          <w:rStyle w:val="Heading2Char"/>
          <w:rFonts w:eastAsia="Calibri"/>
          <w:sz w:val="56"/>
          <w:szCs w:val="56"/>
        </w:rPr>
        <w:t>2022–2030</w:t>
      </w:r>
    </w:p>
    <w:p w14:paraId="02EB378F" w14:textId="77777777" w:rsidR="00E022AA" w:rsidRDefault="00E022AA">
      <w:pPr>
        <w:pStyle w:val="LO-Normal"/>
      </w:pPr>
    </w:p>
    <w:p w14:paraId="6A05A809" w14:textId="77777777" w:rsidR="00E022AA" w:rsidRDefault="00E022AA">
      <w:pPr>
        <w:pStyle w:val="LO-Normal"/>
      </w:pPr>
    </w:p>
    <w:p w14:paraId="5A39BBE3" w14:textId="77777777" w:rsidR="00E022AA" w:rsidRDefault="00E022AA">
      <w:pPr>
        <w:pStyle w:val="LO-Normal"/>
      </w:pPr>
    </w:p>
    <w:p w14:paraId="41C8F396" w14:textId="77777777" w:rsidR="00E022AA" w:rsidRDefault="00E022AA">
      <w:pPr>
        <w:pStyle w:val="LO-Normal"/>
      </w:pPr>
    </w:p>
    <w:p w14:paraId="72A3D3EC" w14:textId="77777777" w:rsidR="00E022AA" w:rsidRDefault="00E022AA">
      <w:pPr>
        <w:pStyle w:val="LO-Normal"/>
      </w:pPr>
    </w:p>
    <w:p w14:paraId="0D0B940D" w14:textId="77777777" w:rsidR="00E022AA" w:rsidRDefault="00E022AA">
      <w:pPr>
        <w:pStyle w:val="LO-Normal"/>
      </w:pPr>
    </w:p>
    <w:p w14:paraId="0E27B00A" w14:textId="77777777" w:rsidR="00E022AA" w:rsidRDefault="00E022AA">
      <w:pPr>
        <w:pStyle w:val="LO-Normal"/>
      </w:pPr>
    </w:p>
    <w:p w14:paraId="60061E4C" w14:textId="77777777" w:rsidR="00E022AA" w:rsidRDefault="00E022AA">
      <w:pPr>
        <w:pStyle w:val="LO-Normal"/>
      </w:pPr>
    </w:p>
    <w:p w14:paraId="44EAFD9C" w14:textId="77777777" w:rsidR="00E022AA" w:rsidRDefault="00E022AA">
      <w:pPr>
        <w:pStyle w:val="LO-Normal"/>
      </w:pPr>
    </w:p>
    <w:p w14:paraId="4B94D5A5" w14:textId="77777777" w:rsidR="00E022AA" w:rsidRDefault="00E022AA">
      <w:pPr>
        <w:pStyle w:val="LO-Normal"/>
      </w:pPr>
    </w:p>
    <w:p w14:paraId="3DEEC669" w14:textId="77777777" w:rsidR="00E022AA" w:rsidRDefault="00E022AA">
      <w:pPr>
        <w:pStyle w:val="LO-Normal"/>
      </w:pPr>
    </w:p>
    <w:p w14:paraId="3656B9AB" w14:textId="77777777" w:rsidR="00E022AA" w:rsidRDefault="00E022AA">
      <w:pPr>
        <w:pStyle w:val="LO-Normal"/>
      </w:pPr>
    </w:p>
    <w:p w14:paraId="45FB0818" w14:textId="77777777" w:rsidR="00E022AA" w:rsidRDefault="00E022AA">
      <w:pPr>
        <w:pStyle w:val="LO-Normal"/>
      </w:pPr>
    </w:p>
    <w:p w14:paraId="049F31CB" w14:textId="77777777" w:rsidR="00E022AA" w:rsidRDefault="00E022AA">
      <w:pPr>
        <w:pStyle w:val="LO-Normal"/>
      </w:pPr>
    </w:p>
    <w:p w14:paraId="53128261" w14:textId="77777777" w:rsidR="00E022AA" w:rsidRDefault="00E022AA">
      <w:pPr>
        <w:pStyle w:val="LO-Normal"/>
      </w:pPr>
    </w:p>
    <w:p w14:paraId="62486C05" w14:textId="77777777" w:rsidR="00E022AA" w:rsidRDefault="00E022AA">
      <w:pPr>
        <w:pStyle w:val="LO-Normal"/>
      </w:pPr>
    </w:p>
    <w:p w14:paraId="65B281B9" w14:textId="77777777" w:rsidR="00E022AA" w:rsidRDefault="00F45ABE">
      <w:pPr>
        <w:pStyle w:val="LO-Normal"/>
        <w:jc w:val="center"/>
      </w:pPr>
      <w:r>
        <w:rPr>
          <w:rStyle w:val="Heading2Char"/>
          <w:rFonts w:eastAsia="Calibri"/>
        </w:rPr>
        <w:t>2021</w:t>
      </w:r>
    </w:p>
    <w:p w14:paraId="4101652C" w14:textId="77777777" w:rsidR="00E022AA" w:rsidRDefault="00E022AA">
      <w:pPr>
        <w:pStyle w:val="LO-Normal"/>
      </w:pPr>
    </w:p>
    <w:p w14:paraId="4B99056E" w14:textId="77777777" w:rsidR="00E022AA" w:rsidRDefault="00E022AA"/>
    <w:p w14:paraId="1299C43A" w14:textId="77777777" w:rsidR="00E022AA" w:rsidRDefault="00E022AA"/>
    <w:p w14:paraId="7F47553F" w14:textId="3B25709A" w:rsidR="34B51A09" w:rsidRDefault="34B51A09" w:rsidP="34B51A09">
      <w:pPr>
        <w:rPr>
          <w:szCs w:val="24"/>
        </w:rPr>
      </w:pPr>
    </w:p>
    <w:p w14:paraId="799152A7" w14:textId="505B2ADE" w:rsidR="34B51A09" w:rsidRDefault="34B51A09" w:rsidP="34B51A09">
      <w:pPr>
        <w:rPr>
          <w:szCs w:val="24"/>
        </w:rPr>
      </w:pPr>
    </w:p>
    <w:p w14:paraId="5C4D1C37" w14:textId="1BE3AA2B" w:rsidR="34B51A09" w:rsidRDefault="34B51A09" w:rsidP="34B51A09">
      <w:pPr>
        <w:rPr>
          <w:szCs w:val="24"/>
        </w:rPr>
      </w:pPr>
    </w:p>
    <w:p w14:paraId="64F33251" w14:textId="25095073" w:rsidR="34B51A09" w:rsidRDefault="34B51A09" w:rsidP="34B51A09">
      <w:pPr>
        <w:rPr>
          <w:szCs w:val="24"/>
        </w:rPr>
      </w:pPr>
    </w:p>
    <w:p w14:paraId="2F25C876" w14:textId="09291AF1" w:rsidR="34B51A09" w:rsidRDefault="34B51A09" w:rsidP="34B51A09">
      <w:pPr>
        <w:rPr>
          <w:szCs w:val="24"/>
        </w:rPr>
      </w:pPr>
    </w:p>
    <w:p w14:paraId="6826DC1E" w14:textId="64D5A4C0" w:rsidR="34B51A09" w:rsidRDefault="34B51A09" w:rsidP="34B51A09">
      <w:pPr>
        <w:rPr>
          <w:szCs w:val="24"/>
        </w:rPr>
      </w:pPr>
    </w:p>
    <w:p w14:paraId="65FF8AAD" w14:textId="53E2052A" w:rsidR="34B51A09" w:rsidRDefault="34B51A09" w:rsidP="34B51A09">
      <w:pPr>
        <w:rPr>
          <w:szCs w:val="24"/>
        </w:rPr>
      </w:pPr>
    </w:p>
    <w:p w14:paraId="5F670D94" w14:textId="77777777" w:rsidR="00E022AA" w:rsidRDefault="00F45ABE">
      <w:pPr>
        <w:pStyle w:val="Loendilik"/>
        <w:rPr>
          <w:sz w:val="28"/>
          <w:szCs w:val="28"/>
        </w:rPr>
      </w:pPr>
      <w:r>
        <w:rPr>
          <w:sz w:val="28"/>
          <w:szCs w:val="28"/>
        </w:rPr>
        <w:t>Sisukord</w:t>
      </w:r>
    </w:p>
    <w:sdt>
      <w:sdtPr>
        <w:id w:val="540284274"/>
        <w:docPartObj>
          <w:docPartGallery w:val="Table of Contents"/>
          <w:docPartUnique/>
        </w:docPartObj>
      </w:sdtPr>
      <w:sdtEndPr/>
      <w:sdtContent>
        <w:p w14:paraId="19AF3CF0" w14:textId="77777777" w:rsidR="00E022AA" w:rsidRPr="00C72E78" w:rsidRDefault="00F45ABE">
          <w:pPr>
            <w:pStyle w:val="SK1"/>
            <w:tabs>
              <w:tab w:val="right" w:leader="dot" w:pos="9062"/>
            </w:tabs>
            <w:rPr>
              <w:color w:val="2F5496" w:themeColor="accent1" w:themeShade="BF"/>
            </w:rPr>
          </w:pPr>
          <w:r>
            <w:fldChar w:fldCharType="begin"/>
          </w:r>
          <w:r>
            <w:rPr>
              <w:rStyle w:val="Hyperlink0"/>
              <w:bCs/>
              <w:lang w:val="et-EE"/>
            </w:rPr>
            <w:instrText>TOC \o "1-3" \h</w:instrText>
          </w:r>
          <w:r>
            <w:rPr>
              <w:rStyle w:val="Hyperlink0"/>
              <w:bCs/>
              <w:lang w:val="et-EE"/>
            </w:rPr>
            <w:fldChar w:fldCharType="separate"/>
          </w:r>
          <w:hyperlink w:anchor="_Toc78387829" w:tgtFrame="_top">
            <w:r w:rsidRPr="00C72E78">
              <w:rPr>
                <w:rStyle w:val="Hyperlink0"/>
                <w:bCs/>
                <w:color w:val="2F5496" w:themeColor="accent1" w:themeShade="BF"/>
                <w:lang w:val="et-EE"/>
              </w:rPr>
              <w:t>ARENGUKAVA ÜLDOSA</w:t>
            </w:r>
            <w:r w:rsidRPr="00C72E78">
              <w:rPr>
                <w:webHidden/>
                <w:color w:val="2F5496" w:themeColor="accent1" w:themeShade="BF"/>
              </w:rPr>
              <w:fldChar w:fldCharType="begin"/>
            </w:r>
            <w:r w:rsidRPr="00C72E78">
              <w:rPr>
                <w:webHidden/>
                <w:color w:val="2F5496" w:themeColor="accent1" w:themeShade="BF"/>
              </w:rPr>
              <w:instrText>PAGEREF _Toc78387829 \h</w:instrText>
            </w:r>
            <w:r w:rsidRPr="00C72E78">
              <w:rPr>
                <w:webHidden/>
                <w:color w:val="2F5496" w:themeColor="accent1" w:themeShade="BF"/>
              </w:rPr>
            </w:r>
            <w:r w:rsidRPr="00C72E78">
              <w:rPr>
                <w:webHidden/>
                <w:color w:val="2F5496" w:themeColor="accent1" w:themeShade="BF"/>
              </w:rPr>
              <w:fldChar w:fldCharType="separate"/>
            </w:r>
            <w:r w:rsidRPr="00C72E78">
              <w:rPr>
                <w:rStyle w:val="Hyperlink0"/>
                <w:color w:val="2F5496" w:themeColor="accent1" w:themeShade="BF"/>
              </w:rPr>
              <w:tab/>
              <w:t>3</w:t>
            </w:r>
            <w:r w:rsidRPr="00C72E78">
              <w:rPr>
                <w:webHidden/>
                <w:color w:val="2F5496" w:themeColor="accent1" w:themeShade="BF"/>
              </w:rPr>
              <w:fldChar w:fldCharType="end"/>
            </w:r>
          </w:hyperlink>
        </w:p>
        <w:p w14:paraId="2F931B4B" w14:textId="77777777" w:rsidR="00E022AA" w:rsidRPr="00C72E78" w:rsidRDefault="009903D2">
          <w:pPr>
            <w:pStyle w:val="SK2"/>
            <w:tabs>
              <w:tab w:val="right" w:leader="dot" w:pos="9062"/>
            </w:tabs>
            <w:rPr>
              <w:color w:val="2F5496" w:themeColor="accent1" w:themeShade="BF"/>
            </w:rPr>
          </w:pPr>
          <w:hyperlink w:anchor="_Toc78387830" w:tgtFrame="_top">
            <w:r w:rsidR="00F45ABE" w:rsidRPr="00C72E78">
              <w:rPr>
                <w:rStyle w:val="Hyperlink0"/>
                <w:color w:val="2F5496" w:themeColor="accent1" w:themeShade="BF"/>
                <w:lang w:val="et-EE"/>
              </w:rPr>
              <w:t>Arengukava koostamise eesmärk</w:t>
            </w:r>
            <w:r w:rsidR="00F45ABE" w:rsidRPr="00C72E78">
              <w:rPr>
                <w:webHidden/>
                <w:color w:val="2F5496" w:themeColor="accent1" w:themeShade="BF"/>
              </w:rPr>
              <w:fldChar w:fldCharType="begin"/>
            </w:r>
            <w:r w:rsidR="00F45ABE" w:rsidRPr="00C72E78">
              <w:rPr>
                <w:webHidden/>
                <w:color w:val="2F5496" w:themeColor="accent1" w:themeShade="BF"/>
              </w:rPr>
              <w:instrText>PAGEREF _Toc78387830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3</w:t>
            </w:r>
            <w:r w:rsidR="00F45ABE" w:rsidRPr="00C72E78">
              <w:rPr>
                <w:webHidden/>
                <w:color w:val="2F5496" w:themeColor="accent1" w:themeShade="BF"/>
              </w:rPr>
              <w:fldChar w:fldCharType="end"/>
            </w:r>
          </w:hyperlink>
        </w:p>
        <w:p w14:paraId="5873A9B3" w14:textId="77777777" w:rsidR="00E022AA" w:rsidRPr="00C72E78" w:rsidRDefault="009903D2">
          <w:pPr>
            <w:pStyle w:val="SK2"/>
            <w:tabs>
              <w:tab w:val="right" w:leader="dot" w:pos="9062"/>
            </w:tabs>
            <w:rPr>
              <w:color w:val="2F5496" w:themeColor="accent1" w:themeShade="BF"/>
            </w:rPr>
          </w:pPr>
          <w:hyperlink w:anchor="_Toc78387831" w:tgtFrame="_top">
            <w:r w:rsidR="00F45ABE" w:rsidRPr="00C72E78">
              <w:rPr>
                <w:rStyle w:val="Hyperlink0"/>
                <w:color w:val="2F5496" w:themeColor="accent1" w:themeShade="BF"/>
                <w:lang w:val="et-EE"/>
              </w:rPr>
              <w:t xml:space="preserve">Arengukava elluviimise </w:t>
            </w:r>
            <w:r w:rsidR="00F45ABE" w:rsidRPr="00C72E78">
              <w:rPr>
                <w:rStyle w:val="Hyperlink0"/>
                <w:color w:val="2F5496" w:themeColor="accent1" w:themeShade="BF"/>
              </w:rPr>
              <w:t>eeldused</w:t>
            </w:r>
            <w:r w:rsidR="00F45ABE" w:rsidRPr="00C72E78">
              <w:rPr>
                <w:webHidden/>
                <w:color w:val="2F5496" w:themeColor="accent1" w:themeShade="BF"/>
              </w:rPr>
              <w:fldChar w:fldCharType="begin"/>
            </w:r>
            <w:r w:rsidR="00F45ABE" w:rsidRPr="00C72E78">
              <w:rPr>
                <w:webHidden/>
                <w:color w:val="2F5496" w:themeColor="accent1" w:themeShade="BF"/>
              </w:rPr>
              <w:instrText>PAGEREF _Toc78387831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3</w:t>
            </w:r>
            <w:r w:rsidR="00F45ABE" w:rsidRPr="00C72E78">
              <w:rPr>
                <w:webHidden/>
                <w:color w:val="2F5496" w:themeColor="accent1" w:themeShade="BF"/>
              </w:rPr>
              <w:fldChar w:fldCharType="end"/>
            </w:r>
          </w:hyperlink>
        </w:p>
        <w:p w14:paraId="55DB33D5" w14:textId="77777777" w:rsidR="00E022AA" w:rsidRPr="00C72E78" w:rsidRDefault="009903D2">
          <w:pPr>
            <w:pStyle w:val="SK2"/>
            <w:tabs>
              <w:tab w:val="right" w:leader="dot" w:pos="9062"/>
            </w:tabs>
            <w:rPr>
              <w:color w:val="2F5496" w:themeColor="accent1" w:themeShade="BF"/>
            </w:rPr>
          </w:pPr>
          <w:hyperlink w:anchor="_Toc78387832" w:tgtFrame="_top">
            <w:r w:rsidR="00F45ABE" w:rsidRPr="00C72E78">
              <w:rPr>
                <w:rStyle w:val="Hyperlink0"/>
                <w:color w:val="2F5496" w:themeColor="accent1" w:themeShade="BF"/>
                <w:lang w:val="et-EE"/>
              </w:rPr>
              <w:t>Arengukava koostamise etapid</w:t>
            </w:r>
            <w:r w:rsidR="00F45ABE" w:rsidRPr="00C72E78">
              <w:rPr>
                <w:webHidden/>
                <w:color w:val="2F5496" w:themeColor="accent1" w:themeShade="BF"/>
              </w:rPr>
              <w:fldChar w:fldCharType="begin"/>
            </w:r>
            <w:r w:rsidR="00F45ABE" w:rsidRPr="00C72E78">
              <w:rPr>
                <w:webHidden/>
                <w:color w:val="2F5496" w:themeColor="accent1" w:themeShade="BF"/>
              </w:rPr>
              <w:instrText>PAGEREF _Toc78387832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3</w:t>
            </w:r>
            <w:r w:rsidR="00F45ABE" w:rsidRPr="00C72E78">
              <w:rPr>
                <w:webHidden/>
                <w:color w:val="2F5496" w:themeColor="accent1" w:themeShade="BF"/>
              </w:rPr>
              <w:fldChar w:fldCharType="end"/>
            </w:r>
          </w:hyperlink>
        </w:p>
        <w:p w14:paraId="7554FBDE" w14:textId="77777777" w:rsidR="00E022AA" w:rsidRPr="00C72E78" w:rsidRDefault="009903D2">
          <w:pPr>
            <w:pStyle w:val="SK1"/>
            <w:tabs>
              <w:tab w:val="right" w:leader="dot" w:pos="9062"/>
            </w:tabs>
            <w:rPr>
              <w:color w:val="2F5496" w:themeColor="accent1" w:themeShade="BF"/>
            </w:rPr>
          </w:pPr>
          <w:hyperlink w:anchor="_Toc78387833" w:tgtFrame="_top">
            <w:r w:rsidR="00F45ABE" w:rsidRPr="00C72E78">
              <w:rPr>
                <w:rStyle w:val="Hyperlink0"/>
                <w:color w:val="2F5496" w:themeColor="accent1" w:themeShade="BF"/>
              </w:rPr>
              <w:t>HIIUMAA VALD, HETKEOLUKORD, KULTUURITEGIJAD JA KULTUURIPÄRAND</w:t>
            </w:r>
            <w:r w:rsidR="00F45ABE" w:rsidRPr="00C72E78">
              <w:rPr>
                <w:webHidden/>
                <w:color w:val="2F5496" w:themeColor="accent1" w:themeShade="BF"/>
              </w:rPr>
              <w:fldChar w:fldCharType="begin"/>
            </w:r>
            <w:r w:rsidR="00F45ABE" w:rsidRPr="00C72E78">
              <w:rPr>
                <w:webHidden/>
                <w:color w:val="2F5496" w:themeColor="accent1" w:themeShade="BF"/>
              </w:rPr>
              <w:instrText>PAGEREF _Toc78387833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5</w:t>
            </w:r>
            <w:r w:rsidR="00F45ABE" w:rsidRPr="00C72E78">
              <w:rPr>
                <w:webHidden/>
                <w:color w:val="2F5496" w:themeColor="accent1" w:themeShade="BF"/>
              </w:rPr>
              <w:fldChar w:fldCharType="end"/>
            </w:r>
          </w:hyperlink>
        </w:p>
        <w:p w14:paraId="3D9BEDFA" w14:textId="77777777" w:rsidR="00E022AA" w:rsidRPr="00C72E78" w:rsidRDefault="00F45ABE">
          <w:pPr>
            <w:pStyle w:val="SK2"/>
            <w:tabs>
              <w:tab w:val="right" w:leader="dot" w:pos="9062"/>
            </w:tabs>
            <w:rPr>
              <w:color w:val="2F5496" w:themeColor="accent1" w:themeShade="BF"/>
            </w:rPr>
          </w:pPr>
          <w:r w:rsidRPr="00C72E78">
            <w:rPr>
              <w:rStyle w:val="Hperlink"/>
              <w:color w:val="2F5496" w:themeColor="accent1" w:themeShade="BF"/>
            </w:rPr>
            <w:t>Kultuuriasutused ja kultuurivaldkonna kirjeldus</w:t>
          </w:r>
          <w:hyperlink w:anchor="_Toc78387834" w:tgtFrame="_top">
            <w:r w:rsidRPr="00C72E78">
              <w:rPr>
                <w:rStyle w:val="Hyperlink0"/>
                <w:color w:val="2F5496" w:themeColor="accent1" w:themeShade="BF"/>
              </w:rPr>
              <w:t>.</w:t>
            </w:r>
            <w:r w:rsidRPr="00C72E78">
              <w:rPr>
                <w:webHidden/>
                <w:color w:val="2F5496" w:themeColor="accent1" w:themeShade="BF"/>
              </w:rPr>
              <w:fldChar w:fldCharType="begin"/>
            </w:r>
            <w:r w:rsidRPr="00C72E78">
              <w:rPr>
                <w:webHidden/>
                <w:color w:val="2F5496" w:themeColor="accent1" w:themeShade="BF"/>
              </w:rPr>
              <w:instrText>PAGEREF _Toc78387834 \h</w:instrText>
            </w:r>
            <w:r w:rsidRPr="00C72E78">
              <w:rPr>
                <w:webHidden/>
                <w:color w:val="2F5496" w:themeColor="accent1" w:themeShade="BF"/>
              </w:rPr>
            </w:r>
            <w:r w:rsidRPr="00C72E78">
              <w:rPr>
                <w:webHidden/>
                <w:color w:val="2F5496" w:themeColor="accent1" w:themeShade="BF"/>
              </w:rPr>
              <w:fldChar w:fldCharType="separate"/>
            </w:r>
            <w:r w:rsidRPr="00C72E78">
              <w:rPr>
                <w:rStyle w:val="Hyperlink0"/>
                <w:color w:val="2F5496" w:themeColor="accent1" w:themeShade="BF"/>
              </w:rPr>
              <w:tab/>
              <w:t>6</w:t>
            </w:r>
            <w:r w:rsidRPr="00C72E78">
              <w:rPr>
                <w:webHidden/>
                <w:color w:val="2F5496" w:themeColor="accent1" w:themeShade="BF"/>
              </w:rPr>
              <w:fldChar w:fldCharType="end"/>
            </w:r>
          </w:hyperlink>
        </w:p>
        <w:p w14:paraId="73E244C2" w14:textId="77777777" w:rsidR="00E022AA" w:rsidRPr="00C72E78" w:rsidRDefault="009903D2">
          <w:pPr>
            <w:pStyle w:val="SK2"/>
            <w:tabs>
              <w:tab w:val="right" w:leader="dot" w:pos="9062"/>
            </w:tabs>
            <w:rPr>
              <w:color w:val="2F5496" w:themeColor="accent1" w:themeShade="BF"/>
            </w:rPr>
          </w:pPr>
          <w:hyperlink w:anchor="_Toc78387835" w:tgtFrame="_top">
            <w:r w:rsidR="00F45ABE" w:rsidRPr="00C72E78">
              <w:rPr>
                <w:rStyle w:val="Hyperlink0"/>
                <w:color w:val="2F5496" w:themeColor="accent1" w:themeShade="BF"/>
              </w:rPr>
              <w:t>Suurüritused</w:t>
            </w:r>
            <w:r w:rsidR="00F45ABE" w:rsidRPr="00C72E78">
              <w:rPr>
                <w:webHidden/>
                <w:color w:val="2F5496" w:themeColor="accent1" w:themeShade="BF"/>
              </w:rPr>
              <w:fldChar w:fldCharType="begin"/>
            </w:r>
            <w:r w:rsidR="00F45ABE" w:rsidRPr="00C72E78">
              <w:rPr>
                <w:webHidden/>
                <w:color w:val="2F5496" w:themeColor="accent1" w:themeShade="BF"/>
              </w:rPr>
              <w:instrText>PAGEREF _Toc78387835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8</w:t>
            </w:r>
            <w:r w:rsidR="00F45ABE" w:rsidRPr="00C72E78">
              <w:rPr>
                <w:webHidden/>
                <w:color w:val="2F5496" w:themeColor="accent1" w:themeShade="BF"/>
              </w:rPr>
              <w:fldChar w:fldCharType="end"/>
            </w:r>
          </w:hyperlink>
        </w:p>
        <w:p w14:paraId="0B326619" w14:textId="77777777" w:rsidR="00E022AA" w:rsidRPr="00C72E78" w:rsidRDefault="009903D2">
          <w:pPr>
            <w:pStyle w:val="SK2"/>
            <w:tabs>
              <w:tab w:val="right" w:leader="dot" w:pos="9062"/>
            </w:tabs>
            <w:rPr>
              <w:color w:val="2F5496" w:themeColor="accent1" w:themeShade="BF"/>
            </w:rPr>
          </w:pPr>
          <w:hyperlink w:anchor="_Toc78387836" w:tgtFrame="_top">
            <w:r w:rsidR="00F45ABE" w:rsidRPr="00C72E78">
              <w:rPr>
                <w:rStyle w:val="Hyperlink0"/>
                <w:color w:val="2F5496" w:themeColor="accent1" w:themeShade="BF"/>
              </w:rPr>
              <w:t>Valdkondlik huvitegevus</w:t>
            </w:r>
            <w:r w:rsidR="00F45ABE" w:rsidRPr="00C72E78">
              <w:rPr>
                <w:webHidden/>
                <w:color w:val="2F5496" w:themeColor="accent1" w:themeShade="BF"/>
              </w:rPr>
              <w:fldChar w:fldCharType="begin"/>
            </w:r>
            <w:r w:rsidR="00F45ABE" w:rsidRPr="00C72E78">
              <w:rPr>
                <w:webHidden/>
                <w:color w:val="2F5496" w:themeColor="accent1" w:themeShade="BF"/>
              </w:rPr>
              <w:instrText>PAGEREF _Toc78387836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9</w:t>
            </w:r>
            <w:r w:rsidR="00F45ABE" w:rsidRPr="00C72E78">
              <w:rPr>
                <w:webHidden/>
                <w:color w:val="2F5496" w:themeColor="accent1" w:themeShade="BF"/>
              </w:rPr>
              <w:fldChar w:fldCharType="end"/>
            </w:r>
          </w:hyperlink>
        </w:p>
        <w:p w14:paraId="4A7A5640" w14:textId="77777777" w:rsidR="00E022AA" w:rsidRPr="00C72E78" w:rsidRDefault="009903D2">
          <w:pPr>
            <w:pStyle w:val="SK2"/>
            <w:tabs>
              <w:tab w:val="right" w:leader="dot" w:pos="9062"/>
            </w:tabs>
            <w:rPr>
              <w:color w:val="2F5496" w:themeColor="accent1" w:themeShade="BF"/>
            </w:rPr>
          </w:pPr>
          <w:hyperlink w:anchor="_Toc78387837" w:tgtFrame="_top">
            <w:r w:rsidR="00F45ABE" w:rsidRPr="00C72E78">
              <w:rPr>
                <w:rStyle w:val="Hyperlink0"/>
                <w:color w:val="2F5496" w:themeColor="accent1" w:themeShade="BF"/>
                <w:lang w:val="et-EE"/>
              </w:rPr>
              <w:t>Hetkeolukorra SWOT analüüs.</w:t>
            </w:r>
            <w:r w:rsidR="00F45ABE" w:rsidRPr="00C72E78">
              <w:rPr>
                <w:webHidden/>
                <w:color w:val="2F5496" w:themeColor="accent1" w:themeShade="BF"/>
              </w:rPr>
              <w:fldChar w:fldCharType="begin"/>
            </w:r>
            <w:r w:rsidR="00F45ABE" w:rsidRPr="00C72E78">
              <w:rPr>
                <w:webHidden/>
                <w:color w:val="2F5496" w:themeColor="accent1" w:themeShade="BF"/>
              </w:rPr>
              <w:instrText>PAGEREF _Toc78387837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10</w:t>
            </w:r>
            <w:r w:rsidR="00F45ABE" w:rsidRPr="00C72E78">
              <w:rPr>
                <w:webHidden/>
                <w:color w:val="2F5496" w:themeColor="accent1" w:themeShade="BF"/>
              </w:rPr>
              <w:fldChar w:fldCharType="end"/>
            </w:r>
          </w:hyperlink>
        </w:p>
        <w:p w14:paraId="7E7F66C9" w14:textId="77777777" w:rsidR="00E022AA" w:rsidRPr="00C72E78" w:rsidRDefault="009903D2">
          <w:pPr>
            <w:pStyle w:val="SK1"/>
            <w:tabs>
              <w:tab w:val="right" w:leader="dot" w:pos="9062"/>
            </w:tabs>
            <w:rPr>
              <w:color w:val="2F5496" w:themeColor="accent1" w:themeShade="BF"/>
            </w:rPr>
          </w:pPr>
          <w:hyperlink w:anchor="_Toc78387838" w:tgtFrame="_top">
            <w:r w:rsidR="00F45ABE" w:rsidRPr="00C72E78">
              <w:rPr>
                <w:rStyle w:val="Hyperlink0"/>
                <w:color w:val="2F5496" w:themeColor="accent1" w:themeShade="BF"/>
                <w:lang w:val="et-EE"/>
              </w:rPr>
              <w:t>TEGEVUSKAVA</w:t>
            </w:r>
            <w:r w:rsidR="00F45ABE" w:rsidRPr="00C72E78">
              <w:rPr>
                <w:webHidden/>
                <w:color w:val="2F5496" w:themeColor="accent1" w:themeShade="BF"/>
              </w:rPr>
              <w:fldChar w:fldCharType="begin"/>
            </w:r>
            <w:r w:rsidR="00F45ABE" w:rsidRPr="00C72E78">
              <w:rPr>
                <w:webHidden/>
                <w:color w:val="2F5496" w:themeColor="accent1" w:themeShade="BF"/>
              </w:rPr>
              <w:instrText>PAGEREF _Toc78387838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13</w:t>
            </w:r>
            <w:r w:rsidR="00F45ABE" w:rsidRPr="00C72E78">
              <w:rPr>
                <w:webHidden/>
                <w:color w:val="2F5496" w:themeColor="accent1" w:themeShade="BF"/>
              </w:rPr>
              <w:fldChar w:fldCharType="end"/>
            </w:r>
          </w:hyperlink>
        </w:p>
        <w:p w14:paraId="1195050D" w14:textId="77777777" w:rsidR="00E022AA" w:rsidRPr="00C72E78" w:rsidRDefault="009903D2">
          <w:pPr>
            <w:pStyle w:val="SK2"/>
            <w:tabs>
              <w:tab w:val="right" w:leader="dot" w:pos="9062"/>
            </w:tabs>
            <w:rPr>
              <w:color w:val="2F5496" w:themeColor="accent1" w:themeShade="BF"/>
            </w:rPr>
          </w:pPr>
          <w:hyperlink w:anchor="_Toc78387839" w:tgtFrame="_top">
            <w:r w:rsidR="00F45ABE" w:rsidRPr="00C72E78">
              <w:rPr>
                <w:rStyle w:val="Hyperlink0"/>
                <w:color w:val="2F5496" w:themeColor="accent1" w:themeShade="BF"/>
                <w:lang w:val="et-EE"/>
              </w:rPr>
              <w:t>Keskkond</w:t>
            </w:r>
            <w:r w:rsidR="00F45ABE" w:rsidRPr="00C72E78">
              <w:rPr>
                <w:webHidden/>
                <w:color w:val="2F5496" w:themeColor="accent1" w:themeShade="BF"/>
              </w:rPr>
              <w:fldChar w:fldCharType="begin"/>
            </w:r>
            <w:r w:rsidR="00F45ABE" w:rsidRPr="00C72E78">
              <w:rPr>
                <w:webHidden/>
                <w:color w:val="2F5496" w:themeColor="accent1" w:themeShade="BF"/>
              </w:rPr>
              <w:instrText>PAGEREF _Toc78387839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13</w:t>
            </w:r>
            <w:r w:rsidR="00F45ABE" w:rsidRPr="00C72E78">
              <w:rPr>
                <w:webHidden/>
                <w:color w:val="2F5496" w:themeColor="accent1" w:themeShade="BF"/>
              </w:rPr>
              <w:fldChar w:fldCharType="end"/>
            </w:r>
          </w:hyperlink>
        </w:p>
        <w:p w14:paraId="32AA86EB" w14:textId="77777777" w:rsidR="00E022AA" w:rsidRPr="00C72E78" w:rsidRDefault="009903D2">
          <w:pPr>
            <w:pStyle w:val="SK2"/>
            <w:tabs>
              <w:tab w:val="right" w:leader="dot" w:pos="9062"/>
            </w:tabs>
            <w:rPr>
              <w:color w:val="2F5496" w:themeColor="accent1" w:themeShade="BF"/>
            </w:rPr>
          </w:pPr>
          <w:hyperlink w:anchor="_Toc78387840" w:tgtFrame="_top">
            <w:r w:rsidR="00F45ABE" w:rsidRPr="00C72E78">
              <w:rPr>
                <w:rStyle w:val="Hyperlink0"/>
                <w:bCs/>
                <w:color w:val="2F5496" w:themeColor="accent1" w:themeShade="BF"/>
                <w:lang w:val="et-EE"/>
              </w:rPr>
              <w:t>Inimesed</w:t>
            </w:r>
            <w:r w:rsidR="00F45ABE" w:rsidRPr="00C72E78">
              <w:rPr>
                <w:webHidden/>
                <w:color w:val="2F5496" w:themeColor="accent1" w:themeShade="BF"/>
              </w:rPr>
              <w:fldChar w:fldCharType="begin"/>
            </w:r>
            <w:r w:rsidR="00F45ABE" w:rsidRPr="00C72E78">
              <w:rPr>
                <w:webHidden/>
                <w:color w:val="2F5496" w:themeColor="accent1" w:themeShade="BF"/>
              </w:rPr>
              <w:instrText>PAGEREF _Toc78387840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15</w:t>
            </w:r>
            <w:r w:rsidR="00F45ABE" w:rsidRPr="00C72E78">
              <w:rPr>
                <w:webHidden/>
                <w:color w:val="2F5496" w:themeColor="accent1" w:themeShade="BF"/>
              </w:rPr>
              <w:fldChar w:fldCharType="end"/>
            </w:r>
          </w:hyperlink>
        </w:p>
        <w:p w14:paraId="4B133D05" w14:textId="77777777" w:rsidR="00E022AA" w:rsidRPr="00C72E78" w:rsidRDefault="009903D2">
          <w:pPr>
            <w:pStyle w:val="SK2"/>
            <w:tabs>
              <w:tab w:val="right" w:leader="dot" w:pos="9062"/>
            </w:tabs>
            <w:rPr>
              <w:color w:val="2F5496" w:themeColor="accent1" w:themeShade="BF"/>
            </w:rPr>
          </w:pPr>
          <w:hyperlink w:anchor="_Toc78387841" w:tgtFrame="_top">
            <w:r w:rsidR="00F45ABE" w:rsidRPr="00C72E78">
              <w:rPr>
                <w:rStyle w:val="Hyperlink0"/>
                <w:bCs/>
                <w:color w:val="2F5496" w:themeColor="accent1" w:themeShade="BF"/>
                <w:lang w:val="et-EE"/>
              </w:rPr>
              <w:t>Kultuur kui turismi ja elukeskkonna toetaja</w:t>
            </w:r>
            <w:r w:rsidR="00F45ABE" w:rsidRPr="00C72E78">
              <w:rPr>
                <w:webHidden/>
                <w:color w:val="2F5496" w:themeColor="accent1" w:themeShade="BF"/>
              </w:rPr>
              <w:fldChar w:fldCharType="begin"/>
            </w:r>
            <w:r w:rsidR="00F45ABE" w:rsidRPr="00C72E78">
              <w:rPr>
                <w:webHidden/>
                <w:color w:val="2F5496" w:themeColor="accent1" w:themeShade="BF"/>
              </w:rPr>
              <w:instrText>PAGEREF _Toc78387841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17</w:t>
            </w:r>
            <w:r w:rsidR="00F45ABE" w:rsidRPr="00C72E78">
              <w:rPr>
                <w:webHidden/>
                <w:color w:val="2F5496" w:themeColor="accent1" w:themeShade="BF"/>
              </w:rPr>
              <w:fldChar w:fldCharType="end"/>
            </w:r>
          </w:hyperlink>
        </w:p>
        <w:p w14:paraId="43CDD9B2" w14:textId="77777777" w:rsidR="00E022AA" w:rsidRDefault="009903D2">
          <w:pPr>
            <w:pStyle w:val="SK2"/>
            <w:tabs>
              <w:tab w:val="right" w:leader="dot" w:pos="9062"/>
            </w:tabs>
          </w:pPr>
          <w:hyperlink w:anchor="_Toc78387842" w:tgtFrame="_top">
            <w:r w:rsidR="00F45ABE" w:rsidRPr="00C72E78">
              <w:rPr>
                <w:rStyle w:val="Hyperlink0"/>
                <w:color w:val="2F5496" w:themeColor="accent1" w:themeShade="BF"/>
                <w:lang w:val="et-EE"/>
              </w:rPr>
              <w:t xml:space="preserve">Traditsioonid ja </w:t>
            </w:r>
            <w:r w:rsidR="00F45ABE" w:rsidRPr="00C72E78">
              <w:rPr>
                <w:rStyle w:val="Hyperlink0"/>
                <w:color w:val="2F5496" w:themeColor="accent1" w:themeShade="BF"/>
              </w:rPr>
              <w:t>uuenduslikkus</w:t>
            </w:r>
            <w:r w:rsidR="00F45ABE" w:rsidRPr="00C72E78">
              <w:rPr>
                <w:webHidden/>
                <w:color w:val="2F5496" w:themeColor="accent1" w:themeShade="BF"/>
              </w:rPr>
              <w:fldChar w:fldCharType="begin"/>
            </w:r>
            <w:r w:rsidR="00F45ABE" w:rsidRPr="00C72E78">
              <w:rPr>
                <w:webHidden/>
                <w:color w:val="2F5496" w:themeColor="accent1" w:themeShade="BF"/>
              </w:rPr>
              <w:instrText>PAGEREF _Toc78387842 \h</w:instrText>
            </w:r>
            <w:r w:rsidR="00F45ABE" w:rsidRPr="00C72E78">
              <w:rPr>
                <w:webHidden/>
                <w:color w:val="2F5496" w:themeColor="accent1" w:themeShade="BF"/>
              </w:rPr>
            </w:r>
            <w:r w:rsidR="00F45ABE" w:rsidRPr="00C72E78">
              <w:rPr>
                <w:webHidden/>
                <w:color w:val="2F5496" w:themeColor="accent1" w:themeShade="BF"/>
              </w:rPr>
              <w:fldChar w:fldCharType="separate"/>
            </w:r>
            <w:r w:rsidR="00F45ABE" w:rsidRPr="00C72E78">
              <w:rPr>
                <w:rStyle w:val="Hyperlink0"/>
                <w:color w:val="2F5496" w:themeColor="accent1" w:themeShade="BF"/>
              </w:rPr>
              <w:tab/>
              <w:t>19</w:t>
            </w:r>
            <w:r w:rsidR="00F45ABE" w:rsidRPr="00C72E78">
              <w:rPr>
                <w:webHidden/>
                <w:color w:val="2F5496" w:themeColor="accent1" w:themeShade="BF"/>
              </w:rPr>
              <w:fldChar w:fldCharType="end"/>
            </w:r>
          </w:hyperlink>
          <w:r w:rsidR="00F45ABE">
            <w:rPr>
              <w:rStyle w:val="Hyperlink0"/>
            </w:rPr>
            <w:fldChar w:fldCharType="end"/>
          </w:r>
        </w:p>
      </w:sdtContent>
    </w:sdt>
    <w:p w14:paraId="4DDBEF00" w14:textId="77777777" w:rsidR="00E022AA" w:rsidRDefault="00E022AA"/>
    <w:sdt>
      <w:sdtPr>
        <w:id w:val="1839676016"/>
        <w:docPartObj>
          <w:docPartGallery w:val="Table of Contents"/>
          <w:docPartUnique/>
        </w:docPartObj>
      </w:sdtPr>
      <w:sdtEndPr/>
      <w:sdtContent>
        <w:p w14:paraId="5E721511" w14:textId="77777777" w:rsidR="00E022AA" w:rsidRDefault="00F45ABE">
          <w:pPr>
            <w:pStyle w:val="Pis"/>
            <w:suppressLineNumbers/>
            <w:suppressAutoHyphens/>
          </w:pPr>
          <w:r>
            <w:fldChar w:fldCharType="begin"/>
          </w:r>
          <w:r>
            <w:instrText>TOC \o "1-3" \h</w:instrText>
          </w:r>
          <w:r w:rsidR="009903D2">
            <w:fldChar w:fldCharType="separate"/>
          </w:r>
          <w:r>
            <w:fldChar w:fldCharType="end"/>
          </w:r>
        </w:p>
      </w:sdtContent>
    </w:sdt>
    <w:p w14:paraId="3461D779" w14:textId="77777777" w:rsidR="00E022AA" w:rsidRDefault="00F45ABE">
      <w:r>
        <w:br w:type="page"/>
      </w:r>
    </w:p>
    <w:p w14:paraId="3CF2D8B6" w14:textId="77777777" w:rsidR="00E022AA" w:rsidRDefault="00E022AA">
      <w:pPr>
        <w:spacing w:after="0" w:line="240" w:lineRule="auto"/>
        <w:textAlignment w:val="auto"/>
      </w:pPr>
    </w:p>
    <w:p w14:paraId="5FA097AC" w14:textId="77777777" w:rsidR="00E022AA" w:rsidRDefault="00F45ABE">
      <w:pPr>
        <w:pStyle w:val="Pealkiri1"/>
        <w:tabs>
          <w:tab w:val="left" w:pos="0"/>
        </w:tabs>
      </w:pPr>
      <w:bookmarkStart w:id="0" w:name="_Toc78387829"/>
      <w:bookmarkStart w:id="1" w:name="_Toc78294149"/>
      <w:r>
        <w:rPr>
          <w:rStyle w:val="Heading2Char"/>
          <w:rFonts w:eastAsia="Calibri"/>
          <w:b/>
          <w:sz w:val="32"/>
          <w:szCs w:val="32"/>
          <w:lang w:val="en-US"/>
        </w:rPr>
        <w:t>ARENGUKAVA</w:t>
      </w:r>
      <w:r>
        <w:rPr>
          <w:rStyle w:val="Heading2Char"/>
          <w:rFonts w:eastAsia="Calibri"/>
          <w:b/>
          <w:sz w:val="32"/>
          <w:szCs w:val="32"/>
        </w:rPr>
        <w:t xml:space="preserve"> ÜLDOSA</w:t>
      </w:r>
      <w:bookmarkEnd w:id="0"/>
      <w:bookmarkEnd w:id="1"/>
    </w:p>
    <w:p w14:paraId="0FB78278" w14:textId="77777777" w:rsidR="00E022AA" w:rsidRDefault="00E022AA"/>
    <w:p w14:paraId="34587E86" w14:textId="77777777" w:rsidR="00E022AA" w:rsidRDefault="00F45ABE">
      <w:pPr>
        <w:pStyle w:val="Pealkiri2"/>
        <w:tabs>
          <w:tab w:val="left" w:pos="0"/>
        </w:tabs>
      </w:pPr>
      <w:bookmarkStart w:id="2" w:name="_Toc78387830"/>
      <w:bookmarkStart w:id="3" w:name="_Toc78294150"/>
      <w:r>
        <w:rPr>
          <w:rStyle w:val="Heading1Char"/>
          <w:b/>
          <w:sz w:val="28"/>
          <w:szCs w:val="28"/>
        </w:rPr>
        <w:t>Arengukava koostamise eesmärk</w:t>
      </w:r>
      <w:bookmarkEnd w:id="2"/>
      <w:bookmarkEnd w:id="3"/>
    </w:p>
    <w:p w14:paraId="3EB483D7" w14:textId="77777777" w:rsidR="00E022AA" w:rsidRDefault="00F45ABE">
      <w:pPr>
        <w:ind w:right="-378"/>
      </w:pPr>
      <w:r>
        <w:t>Hiiumaa kultuurivaldkonna arengukava 2022–2030 käsitleb Hiiumaa valla kultuurivaldkonna hetkeseisu, tulevikueesmärke ja tegevusi tulevikueesmärkide saavutamiseks. Arengukava arvestab arengu kavandamisel piirkondlike vajaduste ja eripäradega. Arengukavas kajastatud eesmärgid ja tegevused lähtuvad Hiiumaa vajadustest üldisemalt, mitte ei piirdu kohaliku omavalitsuse pädevusse kuuluvate ülesannetega. Riik ja kohaliku omavalitsuse üksused arvestavad oma ülesannete täitmisel kultuuripärandi kui avaliku väärtusega ning teevad omavahel koostööd, et toetada kultuuripärandi säilimist ja kasutuses hoidmist.</w:t>
      </w:r>
    </w:p>
    <w:p w14:paraId="5A7F423B" w14:textId="77777777" w:rsidR="00E022AA" w:rsidRDefault="00F45ABE">
      <w:pPr>
        <w:pStyle w:val="Pealkiri2"/>
        <w:tabs>
          <w:tab w:val="left" w:pos="0"/>
        </w:tabs>
      </w:pPr>
      <w:bookmarkStart w:id="4" w:name="_Toc78387831"/>
      <w:bookmarkStart w:id="5" w:name="_Toc78294151"/>
      <w:r>
        <w:rPr>
          <w:rStyle w:val="Heading1Char"/>
          <w:b/>
          <w:sz w:val="28"/>
          <w:szCs w:val="28"/>
        </w:rPr>
        <w:t xml:space="preserve">Arengukava elluviimise </w:t>
      </w:r>
      <w:proofErr w:type="spellStart"/>
      <w:r>
        <w:rPr>
          <w:rStyle w:val="Heading1Char"/>
          <w:b/>
          <w:sz w:val="28"/>
          <w:szCs w:val="28"/>
          <w:lang w:val="en-US"/>
        </w:rPr>
        <w:t>eeldused</w:t>
      </w:r>
      <w:bookmarkEnd w:id="4"/>
      <w:bookmarkEnd w:id="5"/>
      <w:proofErr w:type="spellEnd"/>
    </w:p>
    <w:p w14:paraId="5236EB5E" w14:textId="77777777" w:rsidR="00E022AA" w:rsidRDefault="00F45ABE">
      <w:pPr>
        <w:ind w:right="-378"/>
      </w:pPr>
      <w:r>
        <w:t>Arengukava elluviimise eeldusi ehk vallaeelarve võimalusi arengukavas kajastatud tegevuste elluviimiseks ei ole käesolevas dokumendis analüüsitud. Ülevaade arengukavas käsitletud tegevuste ja investeeringute elluviimiseks vajalike ressursside kohta antakse igal aastal üle vaadatavas Hiiumaa valla üldise arengukava eelarvestrateegias ja tegevuskavas, rahastamise täpsem jaotus kinnitatakse vallaeelarves.</w:t>
      </w:r>
    </w:p>
    <w:p w14:paraId="6D1A59FD" w14:textId="77777777" w:rsidR="00E022AA" w:rsidRDefault="00F45ABE">
      <w:pPr>
        <w:pStyle w:val="Pealkiri2"/>
        <w:tabs>
          <w:tab w:val="left" w:pos="0"/>
        </w:tabs>
      </w:pPr>
      <w:bookmarkStart w:id="6" w:name="_Toc78387832"/>
      <w:bookmarkStart w:id="7" w:name="_Toc78294152"/>
      <w:r>
        <w:rPr>
          <w:rStyle w:val="Heading1Char"/>
          <w:b/>
          <w:sz w:val="28"/>
          <w:szCs w:val="28"/>
        </w:rPr>
        <w:t>Arengukava koostamise etapid</w:t>
      </w:r>
      <w:bookmarkEnd w:id="6"/>
      <w:bookmarkEnd w:id="7"/>
    </w:p>
    <w:p w14:paraId="2036A500" w14:textId="77777777" w:rsidR="00E022AA" w:rsidRDefault="00F45ABE">
      <w:pPr>
        <w:ind w:right="-378"/>
      </w:pPr>
      <w:r>
        <w:t xml:space="preserve">Hiiumaa vallavolikogu otsusel on 2019 kaasajastatud kõikide hallatavate asutuste põhimäärused. Läbi põhimääruste on antud suunised valdkondlike arengukavade väljatöötamiseks. </w:t>
      </w:r>
    </w:p>
    <w:p w14:paraId="3D353CC8" w14:textId="77777777" w:rsidR="00E022AA" w:rsidRDefault="00F45ABE">
      <w:pPr>
        <w:ind w:right="-378"/>
      </w:pPr>
      <w:r>
        <w:t xml:space="preserve">14.01.2020 kogunes esimene valdkondlik koosolek, mille käigus jõuti veendumusele, et kultuurivaldkonna arengukava on oluline strateegiline dokument valdkonna sihipäraseks arendamiseks. Koosolekul osalesid kultuurivaldkonna hallatavate asutuste juhid, kitsama valdkonna (rahvakultuur, kujutav kunst jne.) ja seotud organisatsioonide esindajad. Teemat arutas ka kultuurikomisjon. Valdkonna temaatiline koosolek toimus ka 11.03.2020, kus pandi paika võimalikud suunised arengukava ülesehitusel. </w:t>
      </w:r>
    </w:p>
    <w:p w14:paraId="1EBCBFB6" w14:textId="77777777" w:rsidR="00E022AA" w:rsidRDefault="00F45ABE">
      <w:pPr>
        <w:ind w:right="-378"/>
      </w:pPr>
      <w:r>
        <w:t>Kevadel ja suvel 2020 tehti piirkondades SWOT analüüsid, kaardistati piirkondlikud koostööpartnerid ja hinnati  kultuuripaikade võimalusi.</w:t>
      </w:r>
    </w:p>
    <w:p w14:paraId="019D4C90" w14:textId="77777777" w:rsidR="00E022AA" w:rsidRDefault="00F45ABE">
      <w:pPr>
        <w:ind w:right="-378"/>
      </w:pPr>
      <w:r>
        <w:t xml:space="preserve">18. veebruaril 2021 algatas Hiiumaa Vallavolikogu kultuurivaldkonna arengukava 2022-2030 koostamise protsessi. 24. märtsil 2021 kinnitas Hiiumaa Vallavalitsus arengukava komisjoni ja ajakava. </w:t>
      </w:r>
    </w:p>
    <w:p w14:paraId="09D2D389" w14:textId="77777777" w:rsidR="00E022AA" w:rsidRDefault="00F45ABE">
      <w:pPr>
        <w:spacing w:after="46"/>
        <w:ind w:right="-378"/>
        <w:rPr>
          <w:szCs w:val="24"/>
        </w:rPr>
      </w:pPr>
      <w:r>
        <w:rPr>
          <w:szCs w:val="24"/>
        </w:rPr>
        <w:t>Komisjoniliikmeteks kinnitati:</w:t>
      </w:r>
    </w:p>
    <w:p w14:paraId="5501BBA8" w14:textId="77777777" w:rsidR="00E022AA" w:rsidRDefault="00F45ABE">
      <w:pPr>
        <w:numPr>
          <w:ilvl w:val="0"/>
          <w:numId w:val="2"/>
        </w:numPr>
        <w:spacing w:after="46"/>
        <w:ind w:right="-378" w:firstLine="0"/>
        <w:rPr>
          <w:szCs w:val="24"/>
        </w:rPr>
      </w:pPr>
      <w:r>
        <w:rPr>
          <w:szCs w:val="24"/>
        </w:rPr>
        <w:t>Anu Tammearu–komisjoni esimees</w:t>
      </w:r>
    </w:p>
    <w:p w14:paraId="1CDFB4F6" w14:textId="77777777" w:rsidR="00E022AA" w:rsidRDefault="00F45ABE">
      <w:pPr>
        <w:numPr>
          <w:ilvl w:val="0"/>
          <w:numId w:val="2"/>
        </w:numPr>
        <w:spacing w:after="46"/>
        <w:ind w:right="-378" w:firstLine="0"/>
        <w:rPr>
          <w:szCs w:val="24"/>
        </w:rPr>
      </w:pPr>
      <w:r>
        <w:rPr>
          <w:szCs w:val="24"/>
        </w:rPr>
        <w:t>Helle-Mare Kõmmus–rahvakultuuri valdkond</w:t>
      </w:r>
    </w:p>
    <w:p w14:paraId="2A1882E2" w14:textId="77777777" w:rsidR="00E022AA" w:rsidRDefault="00F45ABE">
      <w:pPr>
        <w:numPr>
          <w:ilvl w:val="0"/>
          <w:numId w:val="2"/>
        </w:numPr>
        <w:spacing w:after="46"/>
        <w:ind w:right="-378" w:firstLine="0"/>
        <w:rPr>
          <w:szCs w:val="24"/>
        </w:rPr>
      </w:pPr>
      <w:r>
        <w:rPr>
          <w:szCs w:val="24"/>
        </w:rPr>
        <w:t>Kaja Hiis-Rinne–kunsti- ja loomemajanduse valdkond</w:t>
      </w:r>
    </w:p>
    <w:p w14:paraId="40148494" w14:textId="77777777" w:rsidR="00E022AA" w:rsidRDefault="00F45ABE">
      <w:pPr>
        <w:numPr>
          <w:ilvl w:val="0"/>
          <w:numId w:val="2"/>
        </w:numPr>
        <w:spacing w:after="46"/>
        <w:ind w:right="-378" w:firstLine="0"/>
        <w:rPr>
          <w:szCs w:val="24"/>
        </w:rPr>
      </w:pPr>
      <w:r>
        <w:rPr>
          <w:szCs w:val="24"/>
        </w:rPr>
        <w:t xml:space="preserve">Toomas </w:t>
      </w:r>
      <w:proofErr w:type="spellStart"/>
      <w:r>
        <w:rPr>
          <w:szCs w:val="24"/>
        </w:rPr>
        <w:t>Kokovkin</w:t>
      </w:r>
      <w:proofErr w:type="spellEnd"/>
      <w:r>
        <w:rPr>
          <w:szCs w:val="24"/>
        </w:rPr>
        <w:t>–muuseumide- ja pärandivaldkond</w:t>
      </w:r>
    </w:p>
    <w:p w14:paraId="6EF83F4C" w14:textId="77777777" w:rsidR="00E022AA" w:rsidRDefault="00F45ABE">
      <w:pPr>
        <w:numPr>
          <w:ilvl w:val="0"/>
          <w:numId w:val="2"/>
        </w:numPr>
        <w:spacing w:after="46"/>
        <w:ind w:right="-378" w:firstLine="0"/>
        <w:rPr>
          <w:szCs w:val="24"/>
        </w:rPr>
      </w:pPr>
      <w:r>
        <w:rPr>
          <w:szCs w:val="24"/>
        </w:rPr>
        <w:t>Pilleriin Kannel–piirkondade sidusus ja hallatavate asutuste areng</w:t>
      </w:r>
    </w:p>
    <w:p w14:paraId="2C8C93D5" w14:textId="77777777" w:rsidR="00E022AA" w:rsidRDefault="00F45ABE">
      <w:pPr>
        <w:numPr>
          <w:ilvl w:val="0"/>
          <w:numId w:val="2"/>
        </w:numPr>
        <w:spacing w:after="46"/>
        <w:ind w:right="-378" w:firstLine="0"/>
        <w:rPr>
          <w:szCs w:val="24"/>
        </w:rPr>
      </w:pPr>
      <w:r>
        <w:rPr>
          <w:szCs w:val="24"/>
        </w:rPr>
        <w:t xml:space="preserve">Ly </w:t>
      </w:r>
      <w:proofErr w:type="spellStart"/>
      <w:r>
        <w:rPr>
          <w:szCs w:val="24"/>
        </w:rPr>
        <w:t>Meldorf</w:t>
      </w:r>
      <w:proofErr w:type="spellEnd"/>
      <w:r>
        <w:rPr>
          <w:szCs w:val="24"/>
        </w:rPr>
        <w:t xml:space="preserve"> – valdkondlik huviharidus ja -tegevus, sh täiskasvanud.</w:t>
      </w:r>
    </w:p>
    <w:p w14:paraId="1FC39945" w14:textId="77777777" w:rsidR="00E022AA" w:rsidRDefault="00E022AA">
      <w:pPr>
        <w:spacing w:after="46"/>
        <w:ind w:left="720" w:right="-378"/>
        <w:rPr>
          <w:szCs w:val="24"/>
        </w:rPr>
      </w:pPr>
    </w:p>
    <w:p w14:paraId="4CECC9D5" w14:textId="77777777" w:rsidR="00E022AA" w:rsidRDefault="00F45ABE">
      <w:pPr>
        <w:ind w:right="-378"/>
      </w:pPr>
      <w:r>
        <w:lastRenderedPageBreak/>
        <w:t>Avalik ideekorje avalikkuselt sisendi saamiseks toimus 29.03–16.04.2021. Samal ajal toimusid komisjoni töökoosolekud.</w:t>
      </w:r>
    </w:p>
    <w:p w14:paraId="02D71C43" w14:textId="77777777" w:rsidR="00E022AA" w:rsidRDefault="00F45ABE">
      <w:pPr>
        <w:ind w:right="-378"/>
      </w:pPr>
      <w:r>
        <w:t>Arengukava juhtkomisjoni koosolekud tegevuskava aruteludeks toimusid juunis-juulis 2021</w:t>
      </w:r>
      <w:r>
        <w:rPr>
          <w:color w:val="0070C0"/>
        </w:rPr>
        <w:t xml:space="preserve">. </w:t>
      </w:r>
    </w:p>
    <w:p w14:paraId="0562CB0E" w14:textId="77777777" w:rsidR="00E022AA" w:rsidRDefault="00F45ABE">
      <w:pPr>
        <w:pStyle w:val="LO-Normal"/>
      </w:pPr>
      <w:r>
        <w:br w:type="page"/>
      </w:r>
    </w:p>
    <w:p w14:paraId="59A8F5BB" w14:textId="77777777" w:rsidR="00E022AA" w:rsidRDefault="00F45ABE">
      <w:pPr>
        <w:pStyle w:val="Pealkiri1"/>
        <w:tabs>
          <w:tab w:val="left" w:pos="0"/>
        </w:tabs>
      </w:pPr>
      <w:bookmarkStart w:id="8" w:name="_Toc78387833"/>
      <w:r>
        <w:rPr>
          <w:rStyle w:val="Heading2Char"/>
          <w:rFonts w:eastAsia="Calibri"/>
          <w:b/>
          <w:sz w:val="32"/>
          <w:szCs w:val="32"/>
          <w:lang w:val="en-US"/>
        </w:rPr>
        <w:lastRenderedPageBreak/>
        <w:t>HIIUMAA VALD, HETKEOLUKORD, KULTUURITEGIJAD JA KULTUURIPÄRAND</w:t>
      </w:r>
      <w:bookmarkEnd w:id="8"/>
      <w:r>
        <w:rPr>
          <w:rStyle w:val="Heading2Char"/>
          <w:rFonts w:eastAsia="Calibri"/>
          <w:b/>
          <w:sz w:val="32"/>
          <w:szCs w:val="32"/>
          <w:lang w:val="en-US"/>
        </w:rPr>
        <w:t xml:space="preserve"> </w:t>
      </w:r>
    </w:p>
    <w:p w14:paraId="34CE0A41" w14:textId="77777777" w:rsidR="00E022AA" w:rsidRDefault="00E022AA">
      <w:pPr>
        <w:ind w:right="-378"/>
      </w:pPr>
    </w:p>
    <w:p w14:paraId="4EE9442A" w14:textId="77777777" w:rsidR="00E022AA" w:rsidRDefault="00F45ABE">
      <w:pPr>
        <w:ind w:right="-378"/>
      </w:pPr>
      <w:r>
        <w:t>Hiiumaa vald on vald Hiiu maakonnas, mille maakonna ja valla piir on üks. Valla keskuseks on maakonna ainuke linn Kärdla. Hiiumaa vald on jaotatud viieks piirkonnaks ehk osavallaks, mis ühtivad enne 2015. aasta haldusreformi olnud endiste valdade piiridega. Vallas on 2 alevikku (Käina, Kõrgessaare) ja 182 küla.</w:t>
      </w:r>
    </w:p>
    <w:p w14:paraId="39328978" w14:textId="77777777" w:rsidR="00E022AA" w:rsidRDefault="00F45ABE">
      <w:pPr>
        <w:ind w:right="-378"/>
      </w:pPr>
      <w:r>
        <w:t xml:space="preserve">2020. aastal on kaardistatud Hiiumaa valla hallatavate kultuuriasutuste sisu ja tegevus. Igal aastal koostatakse statistika analüüsi põhjal kokkuvõte arengukava mõõdikuid ning muid olulisi parameetreid silmas pidades. </w:t>
      </w:r>
    </w:p>
    <w:p w14:paraId="66CE2BEE" w14:textId="77777777" w:rsidR="00E022AA" w:rsidRDefault="00F45ABE">
      <w:pPr>
        <w:ind w:right="-378"/>
      </w:pPr>
      <w:r>
        <w:t>Koostatud on järgmised Hiiumaa kultuurivaldkonda reguleerivad alusdokumendid:</w:t>
      </w:r>
    </w:p>
    <w:p w14:paraId="67153A81" w14:textId="77777777" w:rsidR="00E022AA" w:rsidRDefault="00F45ABE">
      <w:pPr>
        <w:numPr>
          <w:ilvl w:val="0"/>
          <w:numId w:val="3"/>
        </w:numPr>
        <w:spacing w:after="46"/>
        <w:ind w:right="-378" w:firstLine="0"/>
        <w:rPr>
          <w:szCs w:val="24"/>
        </w:rPr>
      </w:pPr>
      <w:r>
        <w:rPr>
          <w:szCs w:val="24"/>
        </w:rPr>
        <w:t xml:space="preserve">Hiiumaa </w:t>
      </w:r>
      <w:r>
        <w:rPr>
          <w:color w:val="000000"/>
          <w:szCs w:val="24"/>
        </w:rPr>
        <w:t xml:space="preserve">valla </w:t>
      </w:r>
      <w:r>
        <w:rPr>
          <w:szCs w:val="24"/>
        </w:rPr>
        <w:t>hallatavate kultuuriasutuste põhimäärused.</w:t>
      </w:r>
    </w:p>
    <w:p w14:paraId="38ED4843" w14:textId="77777777" w:rsidR="00E022AA" w:rsidRDefault="00F45ABE">
      <w:pPr>
        <w:numPr>
          <w:ilvl w:val="0"/>
          <w:numId w:val="3"/>
        </w:numPr>
        <w:spacing w:after="46"/>
        <w:ind w:right="-378" w:firstLine="0"/>
        <w:rPr>
          <w:szCs w:val="24"/>
        </w:rPr>
      </w:pPr>
      <w:r>
        <w:rPr>
          <w:szCs w:val="24"/>
        </w:rPr>
        <w:t>Hiiumaa raamatukogude põhimäärused;</w:t>
      </w:r>
    </w:p>
    <w:p w14:paraId="6299D646" w14:textId="77777777" w:rsidR="00E022AA" w:rsidRDefault="00F45ABE">
      <w:pPr>
        <w:numPr>
          <w:ilvl w:val="0"/>
          <w:numId w:val="3"/>
        </w:numPr>
        <w:spacing w:after="46"/>
        <w:ind w:right="-378" w:firstLine="0"/>
        <w:rPr>
          <w:szCs w:val="24"/>
        </w:rPr>
      </w:pPr>
      <w:r>
        <w:rPr>
          <w:szCs w:val="24"/>
        </w:rPr>
        <w:t>„Hiiumaa valla mittetulundusliku tegevuse toetamise kord“;</w:t>
      </w:r>
    </w:p>
    <w:p w14:paraId="2F7B66BA" w14:textId="77777777" w:rsidR="00E022AA" w:rsidRDefault="00F45ABE">
      <w:pPr>
        <w:numPr>
          <w:ilvl w:val="0"/>
          <w:numId w:val="3"/>
        </w:numPr>
        <w:spacing w:after="46"/>
        <w:ind w:right="-378" w:firstLine="0"/>
      </w:pPr>
      <w:r>
        <w:rPr>
          <w:szCs w:val="24"/>
        </w:rPr>
        <w:t>„Hiiumaa vallas avaliku ürituse korraldamise ja pidamise kord“.</w:t>
      </w:r>
    </w:p>
    <w:p w14:paraId="62EBF3C5" w14:textId="77777777" w:rsidR="00E022AA" w:rsidRDefault="00E022AA">
      <w:pPr>
        <w:spacing w:after="46"/>
        <w:ind w:left="720" w:right="-378"/>
        <w:rPr>
          <w:szCs w:val="24"/>
        </w:rPr>
      </w:pPr>
    </w:p>
    <w:p w14:paraId="526F66E4" w14:textId="557A4AAC" w:rsidR="00E022AA" w:rsidRDefault="34B51A09">
      <w:pPr>
        <w:ind w:right="-378"/>
      </w:pPr>
      <w:r>
        <w:t>Piirkondliku eripära ja identiteedi hoidmine toimub piirkonna hallatavate asutuste, sündmusekorraldajate, organisatsioonide ja kogukonna koostöös. Hiidlane on oma saarega tugevalt seotud, siin hinnatakse oma pärimus- ja rannakultuuri. Rahvakultuur loob võimaluse eri kultuurivaldkondade järelkasvuks ja innustab inimesi aktiivselt kultuuriprotsessis osalema. Kohalik pärand, rahvariided, tantsud, laulud ja tõekspidamised on osa kultuurist, mille säilitamine ja sidumine tänapäevaga peab olema teadlikult juhitud. Hiiumaa vald teeb koostööd Eesti Rahvakultuuri Keskusega (ERK). ERK koolitusprogrammid pakuvad võimalust enesetäiendamiseks, toetusmeetmetest on võimalik taotleda rahalist tuge rahvakultuuri (s.h. saarte pärimuskultuur) hoidmiseks ja arendamiseks ning kultuuritegevuse korraldamiseks. Lisaks saavad kõik kogukonnad läbi vaimse kultuuripärandi nimistu tutvustada oma elavat pärandit. Vaimne kultuuripärand annab kogukondadele identiteedi ja järjepidevuse tunde ning edendab seeläbi ka kultuurilist mitmekesisust ja loometegevust. Eesti Rahvakultuuri Keskusega koostöös korraldatakse maakonna tantsu- ja laulupäevi, toetatakse kollektiivide osalemist laulu- ja tantsupeo protsessis. Laulu- ja tantsupeo ettevalmistusprotsessi p</w:t>
      </w:r>
      <w:r w:rsidR="00C72E78">
        <w:t>u</w:t>
      </w:r>
      <w:r>
        <w:t xml:space="preserve">hul on probleemiks </w:t>
      </w:r>
      <w:r w:rsidR="00C72E78">
        <w:t xml:space="preserve">just </w:t>
      </w:r>
      <w:r>
        <w:t>selle protsessipõhisus</w:t>
      </w:r>
      <w:r w:rsidR="00C72E78">
        <w:t>.</w:t>
      </w:r>
    </w:p>
    <w:p w14:paraId="30B4A20B" w14:textId="77777777" w:rsidR="00E022AA" w:rsidRDefault="00F45ABE">
      <w:pPr>
        <w:ind w:right="-378"/>
      </w:pPr>
      <w:r>
        <w:t xml:space="preserve">Jätkub avalike valdkondlike konkursside korraldamine loomeisikute tunnustamiseks ja toetuseks. </w:t>
      </w:r>
    </w:p>
    <w:p w14:paraId="32C1D126" w14:textId="77777777" w:rsidR="00E022AA" w:rsidRDefault="00F45ABE">
      <w:pPr>
        <w:ind w:right="-378"/>
      </w:pPr>
      <w:r>
        <w:t>Koostööd tehakse Eesti Kultuurkapitali Hiiumaa ekspertgrupiga. Ühiselt korraldatakse järgmisi konkursse ja antakse välja tunnustusi:</w:t>
      </w:r>
    </w:p>
    <w:p w14:paraId="4BA9DFAF" w14:textId="77777777" w:rsidR="00E022AA" w:rsidRDefault="00F45ABE">
      <w:pPr>
        <w:numPr>
          <w:ilvl w:val="0"/>
          <w:numId w:val="4"/>
        </w:numPr>
        <w:spacing w:after="46"/>
        <w:ind w:right="-378" w:firstLine="0"/>
        <w:rPr>
          <w:sz w:val="22"/>
        </w:rPr>
      </w:pPr>
      <w:r>
        <w:rPr>
          <w:sz w:val="22"/>
        </w:rPr>
        <w:t>Hiiu maakonna kultuuripärl;</w:t>
      </w:r>
    </w:p>
    <w:p w14:paraId="4A68D736" w14:textId="77777777" w:rsidR="00E022AA" w:rsidRDefault="00F45ABE">
      <w:pPr>
        <w:numPr>
          <w:ilvl w:val="0"/>
          <w:numId w:val="4"/>
        </w:numPr>
        <w:spacing w:after="46"/>
        <w:ind w:right="-378" w:firstLine="0"/>
        <w:rPr>
          <w:sz w:val="22"/>
        </w:rPr>
      </w:pPr>
      <w:r>
        <w:rPr>
          <w:sz w:val="22"/>
        </w:rPr>
        <w:t>kultuuri aastapreemiad;</w:t>
      </w:r>
    </w:p>
    <w:p w14:paraId="01734ECA" w14:textId="77777777" w:rsidR="00E022AA" w:rsidRDefault="00F45ABE">
      <w:pPr>
        <w:numPr>
          <w:ilvl w:val="0"/>
          <w:numId w:val="4"/>
        </w:numPr>
        <w:spacing w:after="46"/>
        <w:ind w:right="-378" w:firstLine="0"/>
        <w:rPr>
          <w:sz w:val="22"/>
        </w:rPr>
      </w:pPr>
      <w:r>
        <w:rPr>
          <w:sz w:val="22"/>
        </w:rPr>
        <w:t>elutöö preemia.</w:t>
      </w:r>
    </w:p>
    <w:p w14:paraId="6D98A12B" w14:textId="77777777" w:rsidR="00E022AA" w:rsidRDefault="00E022AA">
      <w:pPr>
        <w:spacing w:after="46"/>
        <w:ind w:left="720" w:right="-378"/>
        <w:rPr>
          <w:sz w:val="22"/>
        </w:rPr>
      </w:pPr>
    </w:p>
    <w:p w14:paraId="081BAEC5" w14:textId="77777777" w:rsidR="00E022AA" w:rsidRDefault="00F45ABE">
      <w:pPr>
        <w:ind w:right="-378"/>
      </w:pPr>
      <w:r>
        <w:t xml:space="preserve">Hiiumaa vald tunnustab tegusaid ja aktiivseid kodanikke või organisatsioone Hiiu maakonna teenetemärgiga, Hiiumaa valla aukodaniku tiitli või valla tänukirjaga. Samuti antakse välja valdkondlike tänukirju. </w:t>
      </w:r>
    </w:p>
    <w:p w14:paraId="33B6B549" w14:textId="4D33BAEA" w:rsidR="00E022AA" w:rsidRDefault="34B51A09" w:rsidP="34B51A09">
      <w:pPr>
        <w:pStyle w:val="Pealkiri2"/>
        <w:rPr>
          <w:rStyle w:val="Heading1Char"/>
          <w:lang w:val="en-US"/>
        </w:rPr>
      </w:pPr>
      <w:proofErr w:type="spellStart"/>
      <w:r w:rsidRPr="34B51A09">
        <w:rPr>
          <w:rStyle w:val="Heading1Char"/>
          <w:b/>
          <w:bCs/>
          <w:sz w:val="28"/>
          <w:szCs w:val="28"/>
          <w:lang w:val="en-US"/>
        </w:rPr>
        <w:lastRenderedPageBreak/>
        <w:t>Kultuuriasutused</w:t>
      </w:r>
      <w:proofErr w:type="spellEnd"/>
      <w:r w:rsidRPr="34B51A09">
        <w:rPr>
          <w:rStyle w:val="Heading1Char"/>
          <w:b/>
          <w:bCs/>
          <w:sz w:val="28"/>
          <w:szCs w:val="28"/>
          <w:lang w:val="en-US"/>
        </w:rPr>
        <w:t xml:space="preserve"> ja </w:t>
      </w:r>
      <w:proofErr w:type="spellStart"/>
      <w:r w:rsidRPr="34B51A09">
        <w:rPr>
          <w:rStyle w:val="Heading1Char"/>
          <w:b/>
          <w:bCs/>
          <w:sz w:val="28"/>
          <w:szCs w:val="28"/>
          <w:lang w:val="en-US"/>
        </w:rPr>
        <w:t>kultuurivaldkonna</w:t>
      </w:r>
      <w:proofErr w:type="spellEnd"/>
      <w:r w:rsidRPr="34B51A09">
        <w:rPr>
          <w:rStyle w:val="Heading1Char"/>
          <w:b/>
          <w:bCs/>
          <w:sz w:val="28"/>
          <w:szCs w:val="28"/>
          <w:lang w:val="en-US"/>
        </w:rPr>
        <w:t xml:space="preserve"> </w:t>
      </w:r>
      <w:proofErr w:type="spellStart"/>
      <w:r w:rsidRPr="34B51A09">
        <w:rPr>
          <w:rStyle w:val="Heading1Char"/>
          <w:b/>
          <w:bCs/>
          <w:sz w:val="28"/>
          <w:szCs w:val="28"/>
          <w:lang w:val="en-US"/>
        </w:rPr>
        <w:t>kirjeldus</w:t>
      </w:r>
      <w:proofErr w:type="spellEnd"/>
    </w:p>
    <w:p w14:paraId="2946DB82" w14:textId="77777777" w:rsidR="00E022AA" w:rsidRDefault="00E022AA">
      <w:pPr>
        <w:pStyle w:val="LO-Normal"/>
        <w:rPr>
          <w:rStyle w:val="Heading1Char"/>
          <w:rFonts w:eastAsia="Calibri"/>
          <w:sz w:val="28"/>
          <w:szCs w:val="28"/>
          <w:lang w:val="en-US"/>
        </w:rPr>
      </w:pPr>
    </w:p>
    <w:p w14:paraId="5350E6AF" w14:textId="77777777" w:rsidR="00E022AA" w:rsidRDefault="00F45ABE">
      <w:pPr>
        <w:ind w:right="-378"/>
      </w:pPr>
      <w:r>
        <w:t>Kärdla Kultuurikeskus ja Käina Huvi- ja Kultuurikeskus on valla suurimad kultuuriasutused.  Vaba aja keskused Kõrgessaares, Emmastes ja Pühalepas täidavad lisaks muudele ülesannetele kultuurikandja ja -edendaja rolli. Kõrgessaares on ainsana vaba aja keskustest eraldiseisev hoone näituste, sündmuste ja kontsertide korraldamiseks, Pühalepa ja Emmaste vaba aja keskused kasutavad piirkonna koolide ruume</w:t>
      </w:r>
      <w:r>
        <w:rPr>
          <w:color w:val="FF0000"/>
        </w:rPr>
        <w:t>.</w:t>
      </w:r>
      <w:r>
        <w:t xml:space="preserve"> Käinas valmis 2020. aastal hiiu kultuuri, pärandit ja elu-olu tutvustav Elamuskeskus Tuuletorn. </w:t>
      </w:r>
    </w:p>
    <w:p w14:paraId="176D324E" w14:textId="77777777" w:rsidR="00E022AA" w:rsidRDefault="00F45ABE">
      <w:pPr>
        <w:ind w:right="-378"/>
      </w:pPr>
      <w:r>
        <w:t>Hiiumaa vallas on 7 rahvaraamatukogu, sh Kärdla Linnaraamatukogu, mis täidab maakonnaraamatukogu rolli. Raamatukogude suurimaks väljakutseks on lugejaskonna vähenemine. Raamatukogude hetkeolukorda, probleeme ja tegevuskava kirjeldab täpsemalt Hiiumaa valla raamatukogude arengukava.</w:t>
      </w:r>
    </w:p>
    <w:p w14:paraId="066EDE77" w14:textId="77777777" w:rsidR="00E022AA" w:rsidRDefault="00F45ABE">
      <w:pPr>
        <w:ind w:right="-378"/>
        <w:rPr>
          <w:szCs w:val="24"/>
        </w:rPr>
      </w:pPr>
      <w:r>
        <w:rPr>
          <w:color w:val="000000"/>
          <w:szCs w:val="24"/>
        </w:rPr>
        <w:t xml:space="preserve">Kärdla Kultuurikeskuses toimuvad kontserdid, teatrietendused, seminarid ja koolitused, korraldatakse erinevate tähtpäevadega seotud sündmuseid ja traditsioonilisi suursündmusi nagu Kärdla Päeva tähistamine, Lastefestival, kooliteatrite festival. Maja toimib maakondliku tähtsusega kultuurikeskusena. Majas tegutseb laste rahvatantsurühm </w:t>
      </w:r>
      <w:proofErr w:type="spellStart"/>
      <w:r>
        <w:rPr>
          <w:color w:val="000000"/>
          <w:szCs w:val="24"/>
        </w:rPr>
        <w:t>Naadresed</w:t>
      </w:r>
      <w:proofErr w:type="spellEnd"/>
      <w:r>
        <w:rPr>
          <w:color w:val="000000"/>
          <w:szCs w:val="24"/>
        </w:rPr>
        <w:t xml:space="preserve">, täiskasvanute rahvatantsu </w:t>
      </w:r>
      <w:proofErr w:type="spellStart"/>
      <w:r>
        <w:rPr>
          <w:color w:val="000000"/>
          <w:szCs w:val="24"/>
        </w:rPr>
        <w:t>segarühm</w:t>
      </w:r>
      <w:proofErr w:type="spellEnd"/>
      <w:r>
        <w:rPr>
          <w:color w:val="000000"/>
          <w:szCs w:val="24"/>
        </w:rPr>
        <w:t xml:space="preserve"> Taidelaid, </w:t>
      </w:r>
      <w:proofErr w:type="spellStart"/>
      <w:r>
        <w:rPr>
          <w:color w:val="000000"/>
          <w:szCs w:val="24"/>
        </w:rPr>
        <w:t>naisrühm</w:t>
      </w:r>
      <w:proofErr w:type="spellEnd"/>
      <w:r>
        <w:rPr>
          <w:color w:val="000000"/>
          <w:szCs w:val="24"/>
        </w:rPr>
        <w:t xml:space="preserve"> Kohvilähkrid ja väärikate tantsurühm Kohvitantad. Eakad saavad koostöös MTÜ Terviseklubi Ingliga osa võtta aeroobika tundidest, täiskasvanud maaliringi tööst. Nooremale koolieale on mõeldud loomering ja kunstring. Hetkel on peatunud laste nukuteatri ja teatriringi töö. Osalejate puudusel lõpetas tegevuse noorte rahvatantsurühm </w:t>
      </w:r>
      <w:proofErr w:type="spellStart"/>
      <w:r>
        <w:rPr>
          <w:color w:val="000000"/>
          <w:szCs w:val="24"/>
        </w:rPr>
        <w:t>Patsiusti</w:t>
      </w:r>
      <w:proofErr w:type="spellEnd"/>
      <w:r>
        <w:rPr>
          <w:color w:val="000000"/>
          <w:szCs w:val="24"/>
        </w:rPr>
        <w:t xml:space="preserve">. Majas osutab kinoteenust Hiiumaa Kino MTÜ, kes korraldab ka valla erinevates piirkondades kinoseansse. Samuti on alguse saanud koostöö Hiiumaa Loovisikute Vabaühendus </w:t>
      </w:r>
      <w:proofErr w:type="spellStart"/>
      <w:r>
        <w:rPr>
          <w:color w:val="000000"/>
          <w:szCs w:val="24"/>
        </w:rPr>
        <w:t>HiKu</w:t>
      </w:r>
      <w:proofErr w:type="spellEnd"/>
      <w:r>
        <w:rPr>
          <w:color w:val="000000"/>
          <w:szCs w:val="24"/>
        </w:rPr>
        <w:t xml:space="preserve"> MTÜ-ga, et täiendada maja </w:t>
      </w:r>
      <w:proofErr w:type="spellStart"/>
      <w:r>
        <w:rPr>
          <w:color w:val="000000"/>
          <w:szCs w:val="24"/>
        </w:rPr>
        <w:t>näitustekalendrit</w:t>
      </w:r>
      <w:proofErr w:type="spellEnd"/>
      <w:r>
        <w:rPr>
          <w:color w:val="000000"/>
          <w:szCs w:val="24"/>
        </w:rPr>
        <w:t xml:space="preserve"> – iga kuu avatakse uus näitus näituseruumis, lisaks on sammassaalis erinevad rändnäitused ning majas valminud loometööde näitused. Iseloomulik on tihe koostöö samas hoones asuva Kärdla Linnaraamatukoguga – saab jagada inventari, vajadusel ruume. Tihe koostöö toimub Kärdla Põhikooli ning Hiiumaa Gümnaasiumiga, kes kasutavad kultuurikeskuse ruume ja inventari oma suursündmuste läbiviimiseks. Kultuurikeskuse ruume kasutavad Tiina Tantsustuudio (iganädalaselt ligi 80 last ja noort tantsutundides), Hiiumaa Spordikooli kabering ning Rahvakultuuri Keskuse spetsialist. Kultuurikeskuse ruume kasutab ka harrastusnäitlejate trupp Hiiu Naaditeater.</w:t>
      </w:r>
      <w:r>
        <w:rPr>
          <w:szCs w:val="24"/>
        </w:rPr>
        <w:t xml:space="preserve"> </w:t>
      </w:r>
    </w:p>
    <w:p w14:paraId="114E0352" w14:textId="77777777" w:rsidR="00E022AA" w:rsidRDefault="00F45ABE">
      <w:pPr>
        <w:ind w:right="-378"/>
      </w:pPr>
      <w:r>
        <w:t>Käina Huvi- ja Kultuurikeskuses on neli tegutsemissuunda: laste ja noorte huviharidus, noorsootöö, täiskasvanute huvitegevus ja kultuuriürituste korraldamine ning vahendamine. Iganädalaselt osales huvikoolis või ringide tegevuses 2020-ndal aastal 335 inimest, lisaks sündmuste külastajad, seega maja on tihedas kasutuses. Käina Huvi- ja Kultuurikeskuse saali kasutatakse koolitusteks, infopäevadeks, koosolekuteks, kontsertideks, teatrietendusteks, Hiiumaa Kino MTÜga koostöös filmide näitamiseks, Käina Kooli üritusteks, osavalla pidulikeks üritusteks, samuti erasektori ja MTÜ-de erinevateks sündmusteks.</w:t>
      </w:r>
    </w:p>
    <w:p w14:paraId="2A5A24EC" w14:textId="77777777" w:rsidR="00E022AA" w:rsidRDefault="00F45ABE">
      <w:pPr>
        <w:ind w:right="-378"/>
      </w:pPr>
      <w:r>
        <w:rPr>
          <w:szCs w:val="24"/>
        </w:rPr>
        <w:t xml:space="preserve">Hiiumaa kaks suuremat kultuurikeskust on amortiseerunud ja moraalselt vananenud. Vajadus on kaasaegse multifunktsionaalse kultuurikeskuse järele, </w:t>
      </w:r>
      <w:r>
        <w:rPr>
          <w:color w:val="000000"/>
          <w:szCs w:val="24"/>
        </w:rPr>
        <w:t xml:space="preserve">mille kontserdisaal </w:t>
      </w:r>
      <w:r>
        <w:rPr>
          <w:szCs w:val="24"/>
        </w:rPr>
        <w:t xml:space="preserve">mahutaks 400-500 </w:t>
      </w:r>
      <w:r>
        <w:rPr>
          <w:color w:val="000000"/>
          <w:szCs w:val="24"/>
        </w:rPr>
        <w:t>külalist</w:t>
      </w:r>
      <w:r>
        <w:rPr>
          <w:szCs w:val="24"/>
        </w:rPr>
        <w:t xml:space="preserve"> ning võimaldaks korraldada kontserte, konverentse, teatrietendusi, kunstinäitusi ja muid kultuuriga seotud sündmusi hoones, mis oleks kergesti ligipääsetav kõigile huvigruppidele. Suurearvulist publikut mahutav hoone võimaldaks korraldada ka rahvusvahelisi üritusi </w:t>
      </w:r>
      <w:r>
        <w:rPr>
          <w:color w:val="000000"/>
          <w:szCs w:val="24"/>
        </w:rPr>
        <w:t>ning teenida lisatulu omafinantseeringu suurendamiseks</w:t>
      </w:r>
      <w:r>
        <w:rPr>
          <w:szCs w:val="24"/>
        </w:rPr>
        <w:t xml:space="preserve">. </w:t>
      </w:r>
      <w:r>
        <w:rPr>
          <w:color w:val="000000"/>
          <w:szCs w:val="24"/>
        </w:rPr>
        <w:t xml:space="preserve">Olulisel kohal on tehnilise võimekuse parandamine sündmuste teenindamisel. Suurearvulist publikut mahutav hoone võimaldaks </w:t>
      </w:r>
      <w:r>
        <w:rPr>
          <w:color w:val="000000"/>
          <w:szCs w:val="24"/>
        </w:rPr>
        <w:lastRenderedPageBreak/>
        <w:t>korraldada ka rahvusvahelisi üritusi ning teenida lisatulu omafinantseeringu suurendamiseks.</w:t>
      </w:r>
      <w:r>
        <w:rPr>
          <w:szCs w:val="24"/>
        </w:rPr>
        <w:t xml:space="preserve"> Ka kinoteenus Kärdlas vajab edasikestmiseks paremas seisukorras ruume. Puudust tuntakse ka tänapäevasest ja rohkete võimalustega </w:t>
      </w:r>
      <w:proofErr w:type="spellStart"/>
      <w:r>
        <w:rPr>
          <w:szCs w:val="24"/>
        </w:rPr>
        <w:t>väliesinemisalast</w:t>
      </w:r>
      <w:proofErr w:type="spellEnd"/>
      <w:r>
        <w:rPr>
          <w:szCs w:val="24"/>
        </w:rPr>
        <w:t xml:space="preserve">, mis võimaldaks tuua saarele kvaliteetsemaid ja suuremaid suvesündmusi ja -kontserte. Samuti on nähtud väiksemate välikontserdipaikade arendamisvajadust, mis pakuks võimalust teistlaadi sündmuste korraldamist. </w:t>
      </w:r>
    </w:p>
    <w:p w14:paraId="0C16BD4A" w14:textId="067A1291" w:rsidR="00E022AA" w:rsidRDefault="00F45ABE">
      <w:pPr>
        <w:ind w:right="-378"/>
      </w:pPr>
      <w:r>
        <w:t xml:space="preserve">Pühalepa Vaba Aja Keskuse tegevus katab Pühalepa osavalla piirkonna kultuuri- ja noorsootöö osas. Piirkonnal puudub rahvamaja ning kultuuriüritusi korraldatakse osavalla erinevates asutustes, paikades. Kasutada on väga hea asukohaga kõlakoda Hellamaal, mille taristu on korras ja </w:t>
      </w:r>
      <w:proofErr w:type="spellStart"/>
      <w:r>
        <w:t>külaseltsi</w:t>
      </w:r>
      <w:proofErr w:type="spellEnd"/>
      <w:r>
        <w:t xml:space="preserve"> poolt väga hästi hooldatud. Koostööd tehakse osavalla hallatavate asutustega</w:t>
      </w:r>
      <w:r>
        <w:rPr>
          <w:color w:val="FF0000"/>
        </w:rPr>
        <w:t xml:space="preserve"> </w:t>
      </w:r>
      <w:r>
        <w:t xml:space="preserve">Palade Põhikool, Suuremõisa Lasteaed-Põhikool, Palade Loodushariduskeskus, Palade lasteaed ja Hellamaa perekeskus. Kolmanda sektori koostööpartnerid: MTÜ Pühalepa </w:t>
      </w:r>
      <w:proofErr w:type="spellStart"/>
      <w:r>
        <w:t>Naistekoda</w:t>
      </w:r>
      <w:proofErr w:type="spellEnd"/>
      <w:r>
        <w:t xml:space="preserve">, MTÜ Mõisakad, MTÜ </w:t>
      </w:r>
      <w:proofErr w:type="spellStart"/>
      <w:r>
        <w:t>MõisaProuad</w:t>
      </w:r>
      <w:proofErr w:type="spellEnd"/>
      <w:r>
        <w:t xml:space="preserve">, Seltsing Pühalepa Lustilised, MTÜ Klubi Pühalepa Vanamehed, MTÜ Jääk ja Praak, MTÜ Lossihoov, OÜ </w:t>
      </w:r>
      <w:proofErr w:type="spellStart"/>
      <w:r>
        <w:t>SigneSildid</w:t>
      </w:r>
      <w:proofErr w:type="spellEnd"/>
      <w:r>
        <w:t xml:space="preserve">, OÜ Hiiu Meistrite Koda, MTÜ Soonlepa Karjamõis, MTÜ Pühalepa Motoklubi, MTÜ </w:t>
      </w:r>
      <w:proofErr w:type="spellStart"/>
      <w:r>
        <w:t>Dagentwist</w:t>
      </w:r>
      <w:proofErr w:type="spellEnd"/>
      <w:r>
        <w:t xml:space="preserve">, OÜ </w:t>
      </w:r>
      <w:proofErr w:type="spellStart"/>
      <w:r>
        <w:t>Acus</w:t>
      </w:r>
      <w:proofErr w:type="spellEnd"/>
      <w:r>
        <w:t xml:space="preserve">, Lossi Catering OÜ. Riigiasutustest </w:t>
      </w:r>
      <w:r w:rsidR="00C72E78">
        <w:t xml:space="preserve">on koostööpartner </w:t>
      </w:r>
      <w:r>
        <w:t xml:space="preserve">Hiiumaa Ametikool. </w:t>
      </w:r>
    </w:p>
    <w:p w14:paraId="3997298E" w14:textId="77777777" w:rsidR="00E022AA" w:rsidRDefault="00F45ABE">
      <w:pPr>
        <w:ind w:right="-378"/>
      </w:pPr>
      <w:r>
        <w:t>Kõrgessaare Vaba Aja Keskus  tegeleb Kõrgesaare osavallas nii spordi- ja kultuuritöö kui ka  huvitegevuste võimaluste pakkumisega.</w:t>
      </w:r>
      <w:r>
        <w:rPr>
          <w:color w:val="666666"/>
        </w:rPr>
        <w:t xml:space="preserve"> </w:t>
      </w:r>
      <w:r>
        <w:rPr>
          <w:color w:val="000000"/>
        </w:rPr>
        <w:t xml:space="preserve">VAK Tervisemaja täismõõtmetega spordisaalis on võimalik harrastada erinevaid spordialasid: võrkpalli, korvpalli, saalihokit, lauatennist, aeroobikat ja palju teisi spordialasid. Lisaks töötavad spordiringid lastele, </w:t>
      </w:r>
      <w:r>
        <w:rPr>
          <w:color w:val="000000"/>
          <w:sz w:val="22"/>
        </w:rPr>
        <w:t>kunsti ja käsitööringid, lisaks keraamikaring nii lastele kui täiskasvanutele</w:t>
      </w:r>
      <w:r>
        <w:rPr>
          <w:color w:val="000000"/>
        </w:rPr>
        <w:t xml:space="preserve"> ning tegutseb </w:t>
      </w:r>
      <w:proofErr w:type="spellStart"/>
      <w:r>
        <w:rPr>
          <w:color w:val="000000"/>
        </w:rPr>
        <w:t>naisrahvatantsurühm</w:t>
      </w:r>
      <w:proofErr w:type="spellEnd"/>
      <w:r>
        <w:rPr>
          <w:color w:val="000000"/>
        </w:rPr>
        <w:t xml:space="preserve"> </w:t>
      </w:r>
      <w:proofErr w:type="spellStart"/>
      <w:r>
        <w:rPr>
          <w:color w:val="000000"/>
        </w:rPr>
        <w:t>Ungrulust</w:t>
      </w:r>
      <w:proofErr w:type="spellEnd"/>
      <w:r>
        <w:rPr>
          <w:color w:val="000000"/>
        </w:rPr>
        <w:t>.</w:t>
      </w:r>
      <w:r>
        <w:rPr>
          <w:color w:val="FF0000"/>
        </w:rPr>
        <w:t xml:space="preserve"> </w:t>
      </w:r>
      <w:r>
        <w:rPr>
          <w:color w:val="000000"/>
        </w:rPr>
        <w:t xml:space="preserve">Valitsejamajas tegutseb Kõrgessaare raamatukogu ja Kõrgessaare </w:t>
      </w:r>
      <w:proofErr w:type="spellStart"/>
      <w:r>
        <w:rPr>
          <w:color w:val="000000"/>
        </w:rPr>
        <w:t>Noortemaja</w:t>
      </w:r>
      <w:proofErr w:type="spellEnd"/>
      <w:r>
        <w:rPr>
          <w:color w:val="000000"/>
        </w:rPr>
        <w:t>. Majas leiavad aset mitmed huviringid noortele ja eakatele, korraldatakse koosolekuid ja toimuvad väiksemad kultuuriüritused. Tervisemaja hoone vajab uuenduskuuri.</w:t>
      </w:r>
    </w:p>
    <w:p w14:paraId="74BCF629" w14:textId="77777777" w:rsidR="00E022AA" w:rsidRDefault="00F45ABE">
      <w:pPr>
        <w:ind w:right="-378"/>
      </w:pPr>
      <w:r>
        <w:t xml:space="preserve">Emmaste Vaba aja Keskuse ülesandeks on  Emmaste osavalla piirkonnas  vaba aja veetmise võimaluste loomine  nii noorsoo-, spordi- ja kultuuritöö kui ka  huvitegevuste osas. </w:t>
      </w:r>
      <w:r>
        <w:rPr>
          <w:color w:val="333333"/>
        </w:rPr>
        <w:t xml:space="preserve">Keskuse all tegutsevad Spordikeskus, Emmaste Avatud Noortekeskus, </w:t>
      </w:r>
      <w:proofErr w:type="spellStart"/>
      <w:r>
        <w:rPr>
          <w:color w:val="333333"/>
        </w:rPr>
        <w:t>Leisu</w:t>
      </w:r>
      <w:proofErr w:type="spellEnd"/>
      <w:r>
        <w:rPr>
          <w:color w:val="333333"/>
        </w:rPr>
        <w:t xml:space="preserve"> </w:t>
      </w:r>
      <w:proofErr w:type="spellStart"/>
      <w:r>
        <w:rPr>
          <w:color w:val="333333"/>
        </w:rPr>
        <w:t>Noortetuba</w:t>
      </w:r>
      <w:proofErr w:type="spellEnd"/>
      <w:r>
        <w:rPr>
          <w:color w:val="333333"/>
        </w:rPr>
        <w:t xml:space="preserve">. Emmaste </w:t>
      </w:r>
      <w:proofErr w:type="spellStart"/>
      <w:r>
        <w:rPr>
          <w:color w:val="333333"/>
        </w:rPr>
        <w:t>VAKi</w:t>
      </w:r>
      <w:proofErr w:type="spellEnd"/>
      <w:r>
        <w:rPr>
          <w:color w:val="333333"/>
        </w:rPr>
        <w:t xml:space="preserve"> inventari kasutab koostööpartnerina </w:t>
      </w:r>
      <w:r>
        <w:rPr>
          <w:color w:val="000000"/>
        </w:rPr>
        <w:t>MTÜ Emmaste Puhkpilliorkester.</w:t>
      </w:r>
      <w:r>
        <w:rPr>
          <w:color w:val="333333"/>
        </w:rPr>
        <w:t xml:space="preserve"> Päevakeskus pakub Emmaste osavallas eakatele</w:t>
      </w:r>
      <w:r>
        <w:rPr>
          <w:color w:val="000000"/>
        </w:rPr>
        <w:t xml:space="preserve"> huviringidele tegutsemispaika ja seltsitegevust.</w:t>
      </w:r>
      <w:r>
        <w:rPr>
          <w:color w:val="333333"/>
        </w:rPr>
        <w:t xml:space="preserve"> </w:t>
      </w:r>
      <w:r>
        <w:rPr>
          <w:color w:val="FF0000"/>
        </w:rPr>
        <w:t xml:space="preserve"> </w:t>
      </w:r>
      <w:r>
        <w:t>Kuna piirkonnas puudub rahvamaja, siis suuremate kultuurisündmuste korraldamiseks kasutatakse peamiselt Emmaste Põhikooli saali.</w:t>
      </w:r>
    </w:p>
    <w:p w14:paraId="588E8F42" w14:textId="2FE90ED5" w:rsidR="00E022AA" w:rsidRDefault="00F45ABE">
      <w:pPr>
        <w:ind w:right="-378"/>
      </w:pPr>
      <w:r>
        <w:t xml:space="preserve">Hiiumaal on palju ettevõtlikke inimesi, kes panustavad läbi vabaühenduste ja ka erasektori tegevuste kohaliku kultuurielu rikastamisse ja elukeskkonna parandamisse. Vabaühenduste seas on mitmed </w:t>
      </w:r>
      <w:proofErr w:type="spellStart"/>
      <w:r>
        <w:t>külaseltsid</w:t>
      </w:r>
      <w:proofErr w:type="spellEnd"/>
      <w:r>
        <w:t xml:space="preserve">, kes panustavad aktiivselt külaelu arengusse (näiteks Kassari Haridusselts, </w:t>
      </w:r>
      <w:r w:rsidR="000E389E">
        <w:t xml:space="preserve">Orjaku Külaselts, </w:t>
      </w:r>
      <w:r>
        <w:t xml:space="preserve">Külaselts Muhv, </w:t>
      </w:r>
      <w:proofErr w:type="spellStart"/>
      <w:r>
        <w:t>Sõruotsa</w:t>
      </w:r>
      <w:proofErr w:type="spellEnd"/>
      <w:r>
        <w:t xml:space="preserve"> Külaselts, Putkaste Külaselts</w:t>
      </w:r>
      <w:r w:rsidR="000E389E">
        <w:t xml:space="preserve">, Kõpu piirkonna arendusselts Valguskiir, MTÜ Pühalepa </w:t>
      </w:r>
      <w:proofErr w:type="spellStart"/>
      <w:r w:rsidR="000E389E">
        <w:t>Naistekoda</w:t>
      </w:r>
      <w:proofErr w:type="spellEnd"/>
      <w:r w:rsidR="000E389E">
        <w:t>, MTÜ Kodukant Hiiumaa</w:t>
      </w:r>
      <w:r>
        <w:t>). Probleemiks võib kujuneda mitmete heade algatuste jätkusuutlikkus projektipõhisuse ja ebakindla rahastuse tõttu, sest piletitulu ei pruugi katta kõiki sündmuste korraldamise kulusid.</w:t>
      </w:r>
    </w:p>
    <w:p w14:paraId="045BCC89" w14:textId="00CBF463" w:rsidR="00E022AA" w:rsidRDefault="00F45ABE">
      <w:pPr>
        <w:ind w:right="-378"/>
      </w:pPr>
      <w:r>
        <w:t xml:space="preserve">Professionaalsed teatrid annavad Hiiumaal külalisetendusi, eraldi professionaalne teater Hiiumaal puudub. Tuntumad harrastustrupid Hiiumaal on Hiiu Naaditeater ja Kassari Haridusseltsi näitetrupp. Kärdla Nukuteatris leiab aset palju kultuuri valdkonda puudutavat, sh hoitakse elus nukuteatri pärandit. Mitmetes lasteaedades kasutatakse nukuteatri võimalusi õppetegevuses ja tähtsündmustel. Teatrivaldkonnas on Hiiumaal probleemiks hooajalisus, enamik teatrite külalisetendusi toimub suvehooajal, mis on tingitud ka professionaalsete teatrite vajadustele vastava lava puudumisest saarel. Samuti on probleemiks järelkasv, vähene teatrikülastatavus </w:t>
      </w:r>
      <w:r>
        <w:lastRenderedPageBreak/>
        <w:t xml:space="preserve">noorte poolt ja kooliti erinev tegelemine teatriharrastusega. </w:t>
      </w:r>
      <w:r>
        <w:rPr>
          <w:color w:val="000000"/>
        </w:rPr>
        <w:t>Koostöös E</w:t>
      </w:r>
      <w:r w:rsidR="0053690E">
        <w:rPr>
          <w:color w:val="000000"/>
        </w:rPr>
        <w:t>esti Rahvakultuuri Keskuse</w:t>
      </w:r>
      <w:r>
        <w:rPr>
          <w:color w:val="000000"/>
        </w:rPr>
        <w:t xml:space="preserve">ga on võimalus propageerida Teater maale programmi võimalusi. </w:t>
      </w:r>
    </w:p>
    <w:p w14:paraId="5F4A8E08" w14:textId="4A37BAB9" w:rsidR="000E389E" w:rsidRDefault="00F45ABE">
      <w:pPr>
        <w:ind w:right="-378"/>
      </w:pPr>
      <w:r>
        <w:t xml:space="preserve">Hiiumaal korraldatakse eripalgelisi muusikafestivale, kus osalevad ka Hiiumaal elavad ja Hiiumaaga seotud muusikud. kontserte korraldavad Kärdla Kultuurikeskus ja  vaba aja keskused, Kärdla Muusikakool ja Käina Huvi- ja Kultuurikeskus, samuti mittetulundusühingud ja erasektor. </w:t>
      </w:r>
    </w:p>
    <w:p w14:paraId="570321AC" w14:textId="0AA7105E" w:rsidR="000E389E" w:rsidRDefault="000E389E">
      <w:pPr>
        <w:ind w:right="-378"/>
      </w:pPr>
      <w:r>
        <w:t xml:space="preserve">Mittetulundusühingutest korraldavad pidevalt kultuuriüritusi näiteks MTÜ </w:t>
      </w:r>
      <w:proofErr w:type="spellStart"/>
      <w:r>
        <w:t>Kerema</w:t>
      </w:r>
      <w:proofErr w:type="spellEnd"/>
      <w:r>
        <w:t xml:space="preserve"> Kultuurikoda, Mittetulundusühing Hiiu Folk, Kauni Muusika MTÜ, MTÜ Lootsi Koda, MTÜ Kalana </w:t>
      </w:r>
      <w:proofErr w:type="spellStart"/>
      <w:r>
        <w:t>Saund</w:t>
      </w:r>
      <w:proofErr w:type="spellEnd"/>
      <w:r>
        <w:t xml:space="preserve"> jpt.</w:t>
      </w:r>
    </w:p>
    <w:p w14:paraId="58580539" w14:textId="43CD39BE" w:rsidR="00700538" w:rsidRDefault="00F45ABE">
      <w:pPr>
        <w:ind w:right="-378"/>
      </w:pPr>
      <w:r>
        <w:t xml:space="preserve">Hiiumaa kirikud on kasutusel ka kontserdipaikadena. Kasutamist kontsertsaalina arvestati ka Kärdla kiriku renoveerimisel. Kohalikku muusikaelu rikastavad  ja meelelahutust pakuvad erinevad kollektiivid ja ansamblid, nt </w:t>
      </w:r>
      <w:proofErr w:type="spellStart"/>
      <w:r>
        <w:t>Iiukala</w:t>
      </w:r>
      <w:proofErr w:type="spellEnd"/>
      <w:r>
        <w:t xml:space="preserve"> Bänd. Muusikavaldkonnas on samuti probleemiks kõiki professionaalse kultuuriloome võimalusi rahuldava hoone puudumine.</w:t>
      </w:r>
      <w:r w:rsidR="00700538">
        <w:t xml:space="preserve"> </w:t>
      </w:r>
    </w:p>
    <w:p w14:paraId="06FAFF05" w14:textId="1B3554A9" w:rsidR="00E022AA" w:rsidRDefault="00700538">
      <w:pPr>
        <w:ind w:right="-378"/>
      </w:pPr>
      <w:r>
        <w:rPr>
          <w:color w:val="000000"/>
          <w:szCs w:val="24"/>
        </w:rPr>
        <w:t>Sihtasutuse Hiiumaa Muuseumid eesmärgiks on koguda, säilitada ja vahendada Hiiumaa kultuuripärandit ning tugevdada meie saare kultuuri-, hariduse- ja turismialast konkurentsivõimet. Filiaalideks on</w:t>
      </w:r>
      <w:r>
        <w:t xml:space="preserve"> Pikk Maja Kärdlas, Mihkli talumuuseum, Rudolf Tobiase majamuuseum, Kassari muuseumimaja ja Mihkel </w:t>
      </w:r>
      <w:proofErr w:type="spellStart"/>
      <w:r>
        <w:t>Kiibuse</w:t>
      </w:r>
      <w:proofErr w:type="spellEnd"/>
      <w:r>
        <w:t xml:space="preserve"> Kroogi talu. Valla hallatavad asutused on </w:t>
      </w:r>
      <w:proofErr w:type="spellStart"/>
      <w:r>
        <w:t>Sõru</w:t>
      </w:r>
      <w:proofErr w:type="spellEnd"/>
      <w:r>
        <w:t xml:space="preserve"> muuseum ja </w:t>
      </w:r>
      <w:r>
        <w:rPr>
          <w:color w:val="000000"/>
        </w:rPr>
        <w:t xml:space="preserve">Palade Loodushariduskeskus (hallatavad hoonetekompleksid on </w:t>
      </w:r>
      <w:proofErr w:type="spellStart"/>
      <w:r>
        <w:rPr>
          <w:color w:val="000000"/>
        </w:rPr>
        <w:t>Soera</w:t>
      </w:r>
      <w:proofErr w:type="spellEnd"/>
      <w:r>
        <w:rPr>
          <w:color w:val="000000"/>
        </w:rPr>
        <w:t xml:space="preserve"> talumuuseum ja kivimite maja)</w:t>
      </w:r>
      <w:r>
        <w:t>. Hiiumaa Militaarmuuseumi haldab MTÜ Hiiumaa Militaarajaloo Selts. Merekultuuri pärandit kannavad Transpordiameti halduses olevad Kõpu, Ristna ja Tahkuna tuletornid.</w:t>
      </w:r>
      <w:r w:rsidRPr="00700538">
        <w:t xml:space="preserve"> </w:t>
      </w:r>
      <w:r>
        <w:t>Suursadama aidas paikneb eraõiguslik merenduslike esemete kollektsioon. Muuseumivaldkonnas on suurimaks probleemiks nõuetele vastava ruumika hoidla puudumine Hiiumaal.</w:t>
      </w:r>
    </w:p>
    <w:p w14:paraId="0793FE5B" w14:textId="77777777" w:rsidR="00700538" w:rsidRDefault="00700538" w:rsidP="00700538">
      <w:pPr>
        <w:ind w:right="-378"/>
      </w:pPr>
      <w:r>
        <w:t xml:space="preserve">Kujutava kunsti eksponeerimise ja valdkonna edendamise eest kannab head hoolt Hiiumaa kunstnikke ühendav vabaühendus </w:t>
      </w:r>
      <w:proofErr w:type="spellStart"/>
      <w:r>
        <w:t>HiKu</w:t>
      </w:r>
      <w:proofErr w:type="spellEnd"/>
      <w:r>
        <w:t xml:space="preserve">, kelle hallata on Kärdla osavalla teenuslepinguga Kärdlas </w:t>
      </w:r>
      <w:r>
        <w:rPr>
          <w:color w:val="000000"/>
        </w:rPr>
        <w:t>asuv</w:t>
      </w:r>
      <w:r>
        <w:t xml:space="preserve"> Nelja Nurga Galerii. Suveperioodil kureeritakse näitusi ka Reigi pastoraadis Kõrgessaare piirkonnas </w:t>
      </w:r>
      <w:r>
        <w:rPr>
          <w:color w:val="000000"/>
          <w:szCs w:val="24"/>
        </w:rPr>
        <w:t>ning kes kureerib ka 4-5 näitust aastast Kärdla Kultuurikeskuses</w:t>
      </w:r>
      <w:r>
        <w:rPr>
          <w:szCs w:val="24"/>
        </w:rPr>
        <w:t>.</w:t>
      </w:r>
      <w:r>
        <w:t xml:space="preserve"> Oma tegevuses pühendub </w:t>
      </w:r>
      <w:r>
        <w:rPr>
          <w:color w:val="000000"/>
          <w:szCs w:val="24"/>
        </w:rPr>
        <w:t xml:space="preserve">Hiiumaa Loovisikute Vabaühendus </w:t>
      </w:r>
      <w:proofErr w:type="spellStart"/>
      <w:r>
        <w:rPr>
          <w:color w:val="000000"/>
          <w:szCs w:val="24"/>
        </w:rPr>
        <w:t>HiKu</w:t>
      </w:r>
      <w:proofErr w:type="spellEnd"/>
      <w:r>
        <w:t xml:space="preserve"> Eesti kunstipärandi ja kaasaegse kunsti esitlemisele ning Hiiumaa professionaalse ja harrastuskunsti tutvustamisele. Nelja Nurga Galeriis on ka Hiiumaa kunstnike tööde näitusmüük. </w:t>
      </w:r>
    </w:p>
    <w:p w14:paraId="67FD9D9A" w14:textId="14F27CA6" w:rsidR="00700538" w:rsidRDefault="00700538">
      <w:pPr>
        <w:ind w:right="-378"/>
      </w:pPr>
      <w:r>
        <w:t xml:space="preserve">Kunsti tutvustatakse pidevalt ka Hiiumaa Muuseumi Pikas Majas ja Kärdla Kultuurikeskuse näitusesaalis. Kunstinäitused toimuvad ka </w:t>
      </w:r>
      <w:proofErr w:type="spellStart"/>
      <w:r>
        <w:rPr>
          <w:color w:val="000000"/>
          <w:szCs w:val="24"/>
        </w:rPr>
        <w:t>Sõru</w:t>
      </w:r>
      <w:proofErr w:type="spellEnd"/>
      <w:r>
        <w:rPr>
          <w:color w:val="000000"/>
          <w:szCs w:val="24"/>
        </w:rPr>
        <w:t xml:space="preserve"> muuseumis, Käina Huvi- ja Kultuurikeskuses, </w:t>
      </w:r>
      <w:proofErr w:type="spellStart"/>
      <w:r>
        <w:rPr>
          <w:color w:val="000000"/>
          <w:szCs w:val="24"/>
        </w:rPr>
        <w:t>Kõrgessaae</w:t>
      </w:r>
      <w:proofErr w:type="spellEnd"/>
      <w:r>
        <w:rPr>
          <w:color w:val="000000"/>
          <w:szCs w:val="24"/>
        </w:rPr>
        <w:t xml:space="preserve"> Vaba Aja Keskuses, raamatukogudes.</w:t>
      </w:r>
      <w:r>
        <w:t xml:space="preserve"> Sakraalkunsti kannavad Hiiumaal mitu olulist kirikut: Pühalepa, Reigi, Kärdla ja </w:t>
      </w:r>
      <w:proofErr w:type="spellStart"/>
      <w:r>
        <w:t>Kuriste</w:t>
      </w:r>
      <w:proofErr w:type="spellEnd"/>
      <w:r>
        <w:t xml:space="preserve">. Neist Kärdla kirik on värskelt renoveeritud ja </w:t>
      </w:r>
      <w:proofErr w:type="spellStart"/>
      <w:r>
        <w:t>Puski</w:t>
      </w:r>
      <w:proofErr w:type="spellEnd"/>
      <w:r>
        <w:t xml:space="preserve"> kirik on renoveerimisel.</w:t>
      </w:r>
    </w:p>
    <w:p w14:paraId="2D4862A2" w14:textId="77777777" w:rsidR="00E022AA" w:rsidRDefault="00F45ABE">
      <w:pPr>
        <w:ind w:right="-378"/>
      </w:pPr>
      <w:r>
        <w:t xml:space="preserve">Hiiumaa kultuurivaldkonna üheks põhiprobleemiks on olnud toimuvatest kultuurisündmustest hea ülevaate saamine, kuna info on killustatud. Hiiumaa.ee baasil on loodud sündmuste kalender. Kalendrisüsteem toimib, kui korraldajad ise aktiivselt oma sündmuseid sinna lisavad ja infot ajakohasena hoiavad. Käivitamine on olnud vaevaline ühest küljest liiga pika arendusprotsessi, teisalt aga ka paralleelselt toimiva </w:t>
      </w:r>
      <w:proofErr w:type="spellStart"/>
      <w:r>
        <w:t>hiiumaa.events</w:t>
      </w:r>
      <w:proofErr w:type="spellEnd"/>
      <w:r>
        <w:t xml:space="preserve"> kalendri tõttu – kõik kultuurikorraldajad ei tea, kuidas ja kuhu oma sündmusi lisada. Hiiumaa.ee kalendri kasutajamugavus on pidevas arendamises,</w:t>
      </w:r>
      <w:r>
        <w:rPr>
          <w:color w:val="FF0000"/>
        </w:rPr>
        <w:t xml:space="preserve"> </w:t>
      </w:r>
      <w:r>
        <w:rPr>
          <w:color w:val="000000"/>
        </w:rPr>
        <w:t>kuid parendusvajadusi veel on</w:t>
      </w:r>
      <w:r>
        <w:rPr>
          <w:color w:val="FF0000"/>
        </w:rPr>
        <w:t xml:space="preserve">. </w:t>
      </w:r>
      <w:r>
        <w:t xml:space="preserve">Loodud on kasutajakeskkond, kus korraldaja saab oma lisatud sündmuseid ise hallata, infot muuta ja korrastada ning selle baasilt saab tekkida usaldusväärse infoga </w:t>
      </w:r>
      <w:proofErr w:type="spellStart"/>
      <w:r>
        <w:t>sündmustekalender</w:t>
      </w:r>
      <w:proofErr w:type="spellEnd"/>
      <w:r>
        <w:t>.</w:t>
      </w:r>
    </w:p>
    <w:p w14:paraId="1DE14CF2" w14:textId="77777777" w:rsidR="00E022AA" w:rsidRDefault="00F45ABE">
      <w:pPr>
        <w:pStyle w:val="Pealkiri2"/>
        <w:tabs>
          <w:tab w:val="left" w:pos="0"/>
        </w:tabs>
      </w:pPr>
      <w:bookmarkStart w:id="9" w:name="_Toc78387835"/>
      <w:bookmarkStart w:id="10" w:name="_Toc78294155"/>
      <w:proofErr w:type="spellStart"/>
      <w:r>
        <w:rPr>
          <w:rStyle w:val="Heading1Char"/>
          <w:b/>
          <w:sz w:val="28"/>
          <w:szCs w:val="28"/>
          <w:lang w:val="en-US"/>
        </w:rPr>
        <w:lastRenderedPageBreak/>
        <w:t>Suurüritused</w:t>
      </w:r>
      <w:bookmarkEnd w:id="9"/>
      <w:bookmarkEnd w:id="10"/>
      <w:proofErr w:type="spellEnd"/>
    </w:p>
    <w:p w14:paraId="30648D93" w14:textId="77777777" w:rsidR="00E022AA" w:rsidRDefault="00F45ABE">
      <w:pPr>
        <w:ind w:right="-378"/>
      </w:pPr>
      <w:r>
        <w:t xml:space="preserve">Erinevad suurüritused ja festivalid pakuvad Hiiumaa elanikele mitmekülgseid ja rikastavaid kultuurielamusi ning nende toetamine Hiiumaa valla poolt toimub projekti- ja tegevustoetuste ning positiivse koostöö kaudu. Alljärgnev sündmuste loetelu on kirjeldav, mitte </w:t>
      </w:r>
      <w:proofErr w:type="spellStart"/>
      <w:r>
        <w:t>prioritiseeriv</w:t>
      </w:r>
      <w:proofErr w:type="spellEnd"/>
      <w:r>
        <w:t>.</w:t>
      </w:r>
    </w:p>
    <w:p w14:paraId="7CFA62B7" w14:textId="77777777" w:rsidR="00E022AA" w:rsidRDefault="00F45ABE">
      <w:pPr>
        <w:numPr>
          <w:ilvl w:val="0"/>
          <w:numId w:val="5"/>
        </w:numPr>
        <w:spacing w:after="0" w:line="240" w:lineRule="auto"/>
        <w:ind w:right="-378" w:firstLine="0"/>
        <w:rPr>
          <w:szCs w:val="24"/>
        </w:rPr>
      </w:pPr>
      <w:r>
        <w:rPr>
          <w:szCs w:val="24"/>
        </w:rPr>
        <w:t>Pühalepa muusikafestival</w:t>
      </w:r>
    </w:p>
    <w:p w14:paraId="6B2BD03C" w14:textId="77777777" w:rsidR="00E022AA" w:rsidRDefault="00F45ABE">
      <w:pPr>
        <w:numPr>
          <w:ilvl w:val="0"/>
          <w:numId w:val="5"/>
        </w:numPr>
        <w:spacing w:after="0" w:line="240" w:lineRule="auto"/>
        <w:ind w:right="-378" w:firstLine="0"/>
        <w:rPr>
          <w:szCs w:val="24"/>
        </w:rPr>
      </w:pPr>
      <w:r>
        <w:rPr>
          <w:szCs w:val="24"/>
        </w:rPr>
        <w:t>Maakondlikud laulu- ja tantsupäevad</w:t>
      </w:r>
    </w:p>
    <w:p w14:paraId="0B7CFCC1" w14:textId="77777777" w:rsidR="00E022AA" w:rsidRDefault="00F45ABE">
      <w:pPr>
        <w:numPr>
          <w:ilvl w:val="0"/>
          <w:numId w:val="5"/>
        </w:numPr>
        <w:spacing w:after="0" w:line="240" w:lineRule="auto"/>
        <w:ind w:right="-378" w:firstLine="0"/>
        <w:rPr>
          <w:szCs w:val="24"/>
        </w:rPr>
      </w:pPr>
      <w:r>
        <w:rPr>
          <w:szCs w:val="24"/>
        </w:rPr>
        <w:t>Hiiu Folk</w:t>
      </w:r>
    </w:p>
    <w:p w14:paraId="512D641D" w14:textId="77777777" w:rsidR="00E022AA" w:rsidRDefault="00F45ABE">
      <w:pPr>
        <w:numPr>
          <w:ilvl w:val="0"/>
          <w:numId w:val="5"/>
        </w:numPr>
        <w:spacing w:after="0" w:line="240" w:lineRule="auto"/>
        <w:ind w:right="-378" w:firstLine="0"/>
        <w:rPr>
          <w:szCs w:val="24"/>
        </w:rPr>
      </w:pPr>
      <w:proofErr w:type="spellStart"/>
      <w:r>
        <w:rPr>
          <w:szCs w:val="24"/>
        </w:rPr>
        <w:t>Sõru</w:t>
      </w:r>
      <w:proofErr w:type="spellEnd"/>
      <w:r>
        <w:rPr>
          <w:szCs w:val="24"/>
        </w:rPr>
        <w:t xml:space="preserve"> Jazz</w:t>
      </w:r>
    </w:p>
    <w:p w14:paraId="3998088C" w14:textId="77777777" w:rsidR="00E022AA" w:rsidRDefault="00F45ABE">
      <w:pPr>
        <w:numPr>
          <w:ilvl w:val="0"/>
          <w:numId w:val="5"/>
        </w:numPr>
        <w:spacing w:after="0" w:line="240" w:lineRule="auto"/>
        <w:ind w:right="-378" w:firstLine="0"/>
        <w:rPr>
          <w:szCs w:val="24"/>
        </w:rPr>
      </w:pPr>
      <w:proofErr w:type="spellStart"/>
      <w:r>
        <w:rPr>
          <w:szCs w:val="24"/>
        </w:rPr>
        <w:t>Sõru</w:t>
      </w:r>
      <w:proofErr w:type="spellEnd"/>
      <w:r>
        <w:rPr>
          <w:szCs w:val="24"/>
        </w:rPr>
        <w:t xml:space="preserve"> </w:t>
      </w:r>
      <w:proofErr w:type="spellStart"/>
      <w:r>
        <w:rPr>
          <w:szCs w:val="24"/>
        </w:rPr>
        <w:t>Saund</w:t>
      </w:r>
      <w:proofErr w:type="spellEnd"/>
    </w:p>
    <w:p w14:paraId="27186716" w14:textId="77777777" w:rsidR="00E022AA" w:rsidRDefault="00F45ABE">
      <w:pPr>
        <w:numPr>
          <w:ilvl w:val="0"/>
          <w:numId w:val="5"/>
        </w:numPr>
        <w:spacing w:after="0" w:line="240" w:lineRule="auto"/>
        <w:ind w:right="-378" w:firstLine="0"/>
        <w:rPr>
          <w:szCs w:val="24"/>
        </w:rPr>
      </w:pPr>
      <w:r>
        <w:rPr>
          <w:szCs w:val="24"/>
        </w:rPr>
        <w:t>Lastefestival</w:t>
      </w:r>
    </w:p>
    <w:p w14:paraId="5400EF06" w14:textId="77777777" w:rsidR="00E022AA" w:rsidRDefault="00F45ABE">
      <w:pPr>
        <w:numPr>
          <w:ilvl w:val="0"/>
          <w:numId w:val="5"/>
        </w:numPr>
        <w:spacing w:after="0" w:line="240" w:lineRule="auto"/>
        <w:ind w:right="-378" w:firstLine="0"/>
        <w:rPr>
          <w:szCs w:val="24"/>
        </w:rPr>
      </w:pPr>
      <w:proofErr w:type="spellStart"/>
      <w:r>
        <w:rPr>
          <w:szCs w:val="24"/>
        </w:rPr>
        <w:t>Lestafest</w:t>
      </w:r>
      <w:proofErr w:type="spellEnd"/>
    </w:p>
    <w:p w14:paraId="24BB96C3" w14:textId="77777777" w:rsidR="00E022AA" w:rsidRDefault="00F45ABE">
      <w:pPr>
        <w:numPr>
          <w:ilvl w:val="0"/>
          <w:numId w:val="5"/>
        </w:numPr>
        <w:spacing w:after="0" w:line="240" w:lineRule="auto"/>
        <w:ind w:right="-378" w:firstLine="0"/>
        <w:rPr>
          <w:szCs w:val="24"/>
        </w:rPr>
      </w:pPr>
      <w:r>
        <w:rPr>
          <w:szCs w:val="24"/>
        </w:rPr>
        <w:t>Tuulekala festival</w:t>
      </w:r>
    </w:p>
    <w:p w14:paraId="235A8FA2" w14:textId="77777777" w:rsidR="00E022AA" w:rsidRDefault="00F45ABE">
      <w:pPr>
        <w:numPr>
          <w:ilvl w:val="0"/>
          <w:numId w:val="5"/>
        </w:numPr>
        <w:spacing w:after="0" w:line="240" w:lineRule="auto"/>
        <w:ind w:right="-378" w:firstLine="0"/>
        <w:rPr>
          <w:szCs w:val="24"/>
        </w:rPr>
      </w:pPr>
      <w:r>
        <w:rPr>
          <w:szCs w:val="24"/>
        </w:rPr>
        <w:t>Kärdla linna päev</w:t>
      </w:r>
    </w:p>
    <w:p w14:paraId="44DDA8AE" w14:textId="77777777" w:rsidR="00E022AA" w:rsidRDefault="00F45ABE">
      <w:pPr>
        <w:numPr>
          <w:ilvl w:val="0"/>
          <w:numId w:val="5"/>
        </w:numPr>
        <w:spacing w:after="0" w:line="240" w:lineRule="auto"/>
        <w:ind w:right="-378" w:firstLine="0"/>
        <w:rPr>
          <w:szCs w:val="24"/>
        </w:rPr>
      </w:pPr>
      <w:proofErr w:type="spellStart"/>
      <w:r>
        <w:rPr>
          <w:szCs w:val="24"/>
        </w:rPr>
        <w:t>VahuVeiniViikend</w:t>
      </w:r>
      <w:proofErr w:type="spellEnd"/>
      <w:r>
        <w:rPr>
          <w:szCs w:val="24"/>
        </w:rPr>
        <w:t xml:space="preserve"> Hiiumaal</w:t>
      </w:r>
    </w:p>
    <w:p w14:paraId="367701F4" w14:textId="77777777" w:rsidR="00E022AA" w:rsidRDefault="00F45ABE">
      <w:pPr>
        <w:numPr>
          <w:ilvl w:val="0"/>
          <w:numId w:val="5"/>
        </w:numPr>
        <w:spacing w:after="0" w:line="240" w:lineRule="auto"/>
        <w:ind w:right="-378" w:firstLine="0"/>
        <w:rPr>
          <w:szCs w:val="24"/>
        </w:rPr>
      </w:pPr>
      <w:r>
        <w:rPr>
          <w:szCs w:val="24"/>
        </w:rPr>
        <w:t>Hiiu Kala ja Õlle festival</w:t>
      </w:r>
    </w:p>
    <w:p w14:paraId="3D6E286D" w14:textId="77777777" w:rsidR="00E022AA" w:rsidRDefault="00F45ABE">
      <w:pPr>
        <w:numPr>
          <w:ilvl w:val="0"/>
          <w:numId w:val="5"/>
        </w:numPr>
        <w:spacing w:after="0" w:line="240" w:lineRule="auto"/>
        <w:ind w:right="-378" w:firstLine="0"/>
        <w:rPr>
          <w:szCs w:val="24"/>
        </w:rPr>
      </w:pPr>
      <w:r>
        <w:rPr>
          <w:szCs w:val="24"/>
        </w:rPr>
        <w:t>Suuremõisa Live</w:t>
      </w:r>
    </w:p>
    <w:p w14:paraId="54474D68" w14:textId="77777777" w:rsidR="00E022AA" w:rsidRDefault="00F45ABE">
      <w:pPr>
        <w:numPr>
          <w:ilvl w:val="0"/>
          <w:numId w:val="5"/>
        </w:numPr>
        <w:spacing w:after="0" w:line="240" w:lineRule="auto"/>
        <w:ind w:right="-378" w:firstLine="0"/>
        <w:rPr>
          <w:szCs w:val="24"/>
        </w:rPr>
      </w:pPr>
      <w:proofErr w:type="spellStart"/>
      <w:r>
        <w:rPr>
          <w:szCs w:val="24"/>
        </w:rPr>
        <w:t>Nargenfestivali</w:t>
      </w:r>
      <w:proofErr w:type="spellEnd"/>
      <w:r>
        <w:rPr>
          <w:szCs w:val="24"/>
        </w:rPr>
        <w:t xml:space="preserve"> raames – Kreegi päevad ja Pärdi päevad</w:t>
      </w:r>
    </w:p>
    <w:p w14:paraId="0A76172D" w14:textId="77777777" w:rsidR="00E022AA" w:rsidRDefault="00F45ABE">
      <w:pPr>
        <w:numPr>
          <w:ilvl w:val="0"/>
          <w:numId w:val="5"/>
        </w:numPr>
        <w:spacing w:after="0" w:line="240" w:lineRule="auto"/>
        <w:ind w:right="-378" w:firstLine="0"/>
        <w:rPr>
          <w:szCs w:val="24"/>
        </w:rPr>
      </w:pPr>
      <w:proofErr w:type="spellStart"/>
      <w:r>
        <w:rPr>
          <w:szCs w:val="24"/>
        </w:rPr>
        <w:t>Sõru</w:t>
      </w:r>
      <w:proofErr w:type="spellEnd"/>
      <w:r>
        <w:rPr>
          <w:szCs w:val="24"/>
        </w:rPr>
        <w:t xml:space="preserve"> Merepäevad</w:t>
      </w:r>
    </w:p>
    <w:p w14:paraId="436B4C95" w14:textId="77777777" w:rsidR="0053690E" w:rsidRDefault="00F45ABE">
      <w:pPr>
        <w:numPr>
          <w:ilvl w:val="0"/>
          <w:numId w:val="5"/>
        </w:numPr>
        <w:spacing w:after="0" w:line="240" w:lineRule="auto"/>
        <w:ind w:right="-378" w:firstLine="0"/>
        <w:rPr>
          <w:szCs w:val="24"/>
        </w:rPr>
      </w:pPr>
      <w:r>
        <w:rPr>
          <w:szCs w:val="24"/>
        </w:rPr>
        <w:t xml:space="preserve">Hiidlaste kevadlaat, Suvine käsitöö ja omatoodangu laat, Kila-kola laat, </w:t>
      </w:r>
    </w:p>
    <w:p w14:paraId="10B274A5" w14:textId="5449BE9B" w:rsidR="00E022AA" w:rsidRDefault="0053690E">
      <w:pPr>
        <w:spacing w:after="0" w:line="240" w:lineRule="auto"/>
        <w:ind w:left="720" w:right="-378"/>
        <w:rPr>
          <w:szCs w:val="24"/>
        </w:rPr>
      </w:pPr>
      <w:r>
        <w:rPr>
          <w:szCs w:val="24"/>
        </w:rPr>
        <w:t xml:space="preserve">            </w:t>
      </w:r>
      <w:r w:rsidR="00F45ABE">
        <w:rPr>
          <w:szCs w:val="24"/>
        </w:rPr>
        <w:t>Hiidlaste sügislaat ja Talvine Käsitöö- ja omatoodangu laat</w:t>
      </w:r>
    </w:p>
    <w:p w14:paraId="0BF22FBB" w14:textId="365732B0" w:rsidR="00E022AA" w:rsidRDefault="00F45ABE">
      <w:pPr>
        <w:numPr>
          <w:ilvl w:val="0"/>
          <w:numId w:val="5"/>
        </w:numPr>
        <w:spacing w:after="0" w:line="240" w:lineRule="auto"/>
        <w:ind w:right="-378" w:firstLine="0"/>
        <w:rPr>
          <w:szCs w:val="24"/>
        </w:rPr>
      </w:pPr>
      <w:r>
        <w:rPr>
          <w:szCs w:val="24"/>
        </w:rPr>
        <w:t xml:space="preserve">Hiiumaa </w:t>
      </w:r>
      <w:proofErr w:type="spellStart"/>
      <w:r w:rsidR="0053690E">
        <w:rPr>
          <w:szCs w:val="24"/>
        </w:rPr>
        <w:t>Ö</w:t>
      </w:r>
      <w:r>
        <w:rPr>
          <w:szCs w:val="24"/>
        </w:rPr>
        <w:t>ölaulupidu</w:t>
      </w:r>
      <w:proofErr w:type="spellEnd"/>
    </w:p>
    <w:p w14:paraId="72782787" w14:textId="77777777" w:rsidR="00E022AA" w:rsidRDefault="00F45ABE">
      <w:pPr>
        <w:numPr>
          <w:ilvl w:val="0"/>
          <w:numId w:val="5"/>
        </w:numPr>
        <w:spacing w:after="0" w:line="240" w:lineRule="auto"/>
        <w:ind w:right="-378" w:firstLine="0"/>
        <w:rPr>
          <w:szCs w:val="24"/>
        </w:rPr>
      </w:pPr>
      <w:r>
        <w:rPr>
          <w:szCs w:val="24"/>
        </w:rPr>
        <w:t>Hiiumaa Kalurite Päev</w:t>
      </w:r>
    </w:p>
    <w:p w14:paraId="07D2C9AD" w14:textId="77777777" w:rsidR="00E022AA" w:rsidRDefault="00F45ABE">
      <w:pPr>
        <w:numPr>
          <w:ilvl w:val="0"/>
          <w:numId w:val="5"/>
        </w:numPr>
        <w:spacing w:after="0" w:line="240" w:lineRule="auto"/>
        <w:ind w:right="-378" w:firstLine="0"/>
        <w:rPr>
          <w:szCs w:val="24"/>
        </w:rPr>
      </w:pPr>
      <w:proofErr w:type="spellStart"/>
      <w:r>
        <w:rPr>
          <w:szCs w:val="24"/>
        </w:rPr>
        <w:t>Soera</w:t>
      </w:r>
      <w:proofErr w:type="spellEnd"/>
      <w:r>
        <w:rPr>
          <w:szCs w:val="24"/>
        </w:rPr>
        <w:t xml:space="preserve"> simman</w:t>
      </w:r>
    </w:p>
    <w:p w14:paraId="3CE59E90" w14:textId="77777777" w:rsidR="00E022AA" w:rsidRDefault="00F45ABE">
      <w:pPr>
        <w:numPr>
          <w:ilvl w:val="0"/>
          <w:numId w:val="5"/>
        </w:numPr>
        <w:spacing w:after="0" w:line="240" w:lineRule="auto"/>
        <w:ind w:right="-378" w:firstLine="0"/>
        <w:rPr>
          <w:szCs w:val="24"/>
        </w:rPr>
      </w:pPr>
      <w:r>
        <w:rPr>
          <w:szCs w:val="24"/>
        </w:rPr>
        <w:t>Hiiumaa TantsuFestival</w:t>
      </w:r>
    </w:p>
    <w:p w14:paraId="314CB62C" w14:textId="77777777" w:rsidR="00E022AA" w:rsidRDefault="00F45ABE">
      <w:pPr>
        <w:numPr>
          <w:ilvl w:val="0"/>
          <w:numId w:val="5"/>
        </w:numPr>
        <w:spacing w:after="0" w:line="240" w:lineRule="auto"/>
        <w:ind w:right="-378" w:firstLine="0"/>
        <w:rPr>
          <w:szCs w:val="24"/>
        </w:rPr>
      </w:pPr>
      <w:r>
        <w:rPr>
          <w:szCs w:val="24"/>
        </w:rPr>
        <w:t xml:space="preserve">Festival </w:t>
      </w:r>
      <w:proofErr w:type="spellStart"/>
      <w:r>
        <w:rPr>
          <w:szCs w:val="24"/>
        </w:rPr>
        <w:t>Gamba</w:t>
      </w:r>
      <w:proofErr w:type="spellEnd"/>
      <w:r>
        <w:rPr>
          <w:szCs w:val="24"/>
        </w:rPr>
        <w:t xml:space="preserve"> Vaim</w:t>
      </w:r>
    </w:p>
    <w:p w14:paraId="2D27D391" w14:textId="77777777" w:rsidR="00E022AA" w:rsidRDefault="00F45ABE">
      <w:pPr>
        <w:numPr>
          <w:ilvl w:val="0"/>
          <w:numId w:val="5"/>
        </w:numPr>
        <w:spacing w:after="0" w:line="240" w:lineRule="auto"/>
        <w:ind w:right="-378" w:firstLine="0"/>
        <w:rPr>
          <w:szCs w:val="24"/>
        </w:rPr>
      </w:pPr>
      <w:r>
        <w:rPr>
          <w:szCs w:val="24"/>
        </w:rPr>
        <w:t>Hiiu huumoripäev</w:t>
      </w:r>
    </w:p>
    <w:p w14:paraId="1E822627" w14:textId="77777777" w:rsidR="00E022AA" w:rsidRDefault="00F45ABE">
      <w:pPr>
        <w:numPr>
          <w:ilvl w:val="0"/>
          <w:numId w:val="5"/>
        </w:numPr>
        <w:spacing w:after="0" w:line="240" w:lineRule="auto"/>
        <w:ind w:right="-378" w:firstLine="0"/>
        <w:rPr>
          <w:szCs w:val="24"/>
        </w:rPr>
      </w:pPr>
      <w:r>
        <w:rPr>
          <w:szCs w:val="24"/>
        </w:rPr>
        <w:t xml:space="preserve">Hiiumaa </w:t>
      </w:r>
      <w:proofErr w:type="spellStart"/>
      <w:r>
        <w:rPr>
          <w:szCs w:val="24"/>
        </w:rPr>
        <w:t>Homecoming</w:t>
      </w:r>
      <w:proofErr w:type="spellEnd"/>
      <w:r>
        <w:rPr>
          <w:szCs w:val="24"/>
        </w:rPr>
        <w:t xml:space="preserve"> </w:t>
      </w:r>
    </w:p>
    <w:p w14:paraId="5997CC1D" w14:textId="77777777" w:rsidR="00E022AA" w:rsidRDefault="00E022AA">
      <w:pPr>
        <w:spacing w:after="0" w:line="240" w:lineRule="auto"/>
        <w:ind w:left="720" w:right="-378"/>
        <w:rPr>
          <w:szCs w:val="24"/>
        </w:rPr>
      </w:pPr>
    </w:p>
    <w:p w14:paraId="7775590D" w14:textId="77777777" w:rsidR="00E022AA" w:rsidRDefault="00F45ABE">
      <w:pPr>
        <w:ind w:right="-378"/>
      </w:pPr>
      <w:r>
        <w:t xml:space="preserve">Lisaks toimub üle Hiiumaa piirkondliku tähtsusega sündmuseid – jaanipäevad, kontserdid ja  muu – mille korraldajateks on nii hallatavad asutused kui ka eraõiguslikud organisatsioonid. </w:t>
      </w:r>
    </w:p>
    <w:p w14:paraId="11831FAD" w14:textId="77777777" w:rsidR="00E022AA" w:rsidRDefault="00F45ABE">
      <w:pPr>
        <w:pStyle w:val="LO-Normal"/>
      </w:pPr>
      <w:r>
        <w:rPr>
          <w:rStyle w:val="Heading1Char"/>
          <w:rFonts w:eastAsia="Calibri"/>
          <w:b w:val="0"/>
          <w:sz w:val="24"/>
          <w:szCs w:val="24"/>
        </w:rPr>
        <w:t>Antud valdkonna probleemid on kajastatud SWOT analüüsis.</w:t>
      </w:r>
    </w:p>
    <w:p w14:paraId="24006F4C" w14:textId="765AFC2A" w:rsidR="00E022AA" w:rsidRDefault="00F45ABE">
      <w:pPr>
        <w:pStyle w:val="Pealkiri2"/>
        <w:tabs>
          <w:tab w:val="left" w:pos="0"/>
        </w:tabs>
      </w:pPr>
      <w:bookmarkStart w:id="11" w:name="_Toc78387836"/>
      <w:proofErr w:type="spellStart"/>
      <w:r>
        <w:rPr>
          <w:rStyle w:val="Heading1Char"/>
          <w:b/>
          <w:sz w:val="28"/>
          <w:szCs w:val="28"/>
          <w:lang w:val="en-US"/>
        </w:rPr>
        <w:t>Valdkondlik</w:t>
      </w:r>
      <w:proofErr w:type="spellEnd"/>
      <w:r>
        <w:rPr>
          <w:rStyle w:val="Heading1Char"/>
          <w:b/>
          <w:sz w:val="28"/>
          <w:szCs w:val="28"/>
          <w:lang w:val="en-US"/>
        </w:rPr>
        <w:t xml:space="preserve"> </w:t>
      </w:r>
      <w:proofErr w:type="spellStart"/>
      <w:r>
        <w:rPr>
          <w:rStyle w:val="Heading1Char"/>
          <w:b/>
          <w:sz w:val="28"/>
          <w:szCs w:val="28"/>
          <w:lang w:val="en-US"/>
        </w:rPr>
        <w:t>huvitegevus</w:t>
      </w:r>
      <w:bookmarkEnd w:id="11"/>
      <w:proofErr w:type="spellEnd"/>
      <w:r w:rsidR="00C72E78">
        <w:rPr>
          <w:rStyle w:val="Heading1Char"/>
          <w:b/>
          <w:sz w:val="28"/>
          <w:szCs w:val="28"/>
          <w:lang w:val="en-US"/>
        </w:rPr>
        <w:t xml:space="preserve"> </w:t>
      </w:r>
      <w:r w:rsidR="00C72E78" w:rsidRPr="00C72E78">
        <w:rPr>
          <w:rStyle w:val="Heading1Char"/>
          <w:b/>
          <w:color w:val="2F5496" w:themeColor="accent1" w:themeShade="BF"/>
          <w:sz w:val="28"/>
          <w:szCs w:val="28"/>
          <w:lang w:val="en-US"/>
        </w:rPr>
        <w:t>(</w:t>
      </w:r>
      <w:proofErr w:type="spellStart"/>
      <w:r w:rsidR="00C72E78" w:rsidRPr="00C72E78">
        <w:rPr>
          <w:rStyle w:val="Heading1Char"/>
          <w:b/>
          <w:color w:val="2F5496" w:themeColor="accent1" w:themeShade="BF"/>
          <w:sz w:val="28"/>
          <w:szCs w:val="28"/>
          <w:lang w:val="en-US"/>
        </w:rPr>
        <w:t>täiendamisel</w:t>
      </w:r>
      <w:proofErr w:type="spellEnd"/>
      <w:r w:rsidR="00C72E78" w:rsidRPr="00C72E78">
        <w:rPr>
          <w:rStyle w:val="Heading1Char"/>
          <w:b/>
          <w:color w:val="2F5496" w:themeColor="accent1" w:themeShade="BF"/>
          <w:sz w:val="28"/>
          <w:szCs w:val="28"/>
          <w:lang w:val="en-US"/>
        </w:rPr>
        <w:t>)</w:t>
      </w:r>
    </w:p>
    <w:p w14:paraId="34753EF7" w14:textId="77777777" w:rsidR="00E022AA" w:rsidRDefault="00F45ABE">
      <w:r>
        <w:t xml:space="preserve">Hiiumaa asutustes on kokku ….. huviringe ….. osalejaga. Neist …. …. osalejaga on täiskasvanutele. Rahvakultuuri, näite- või pillimängu </w:t>
      </w:r>
      <w:proofErr w:type="spellStart"/>
      <w:r>
        <w:t>viljelevaid</w:t>
      </w:r>
      <w:proofErr w:type="spellEnd"/>
      <w:r>
        <w:t xml:space="preserve"> taidlusringe on … … osalejaga. </w:t>
      </w:r>
    </w:p>
    <w:p w14:paraId="46B93D88" w14:textId="77777777" w:rsidR="00E022AA" w:rsidRDefault="00F45ABE">
      <w:r>
        <w:t xml:space="preserve">Allpool tabel Hiiumaal tegutsevatest huviringidest, mis ei ole liigitavad huvihariduse alla. </w:t>
      </w:r>
    </w:p>
    <w:tbl>
      <w:tblPr>
        <w:tblW w:w="9062" w:type="dxa"/>
        <w:tblInd w:w="217" w:type="dxa"/>
        <w:tblLook w:val="04A0" w:firstRow="1" w:lastRow="0" w:firstColumn="1" w:lastColumn="0" w:noHBand="0" w:noVBand="1"/>
      </w:tblPr>
      <w:tblGrid>
        <w:gridCol w:w="2266"/>
        <w:gridCol w:w="2265"/>
        <w:gridCol w:w="2266"/>
        <w:gridCol w:w="2265"/>
      </w:tblGrid>
      <w:tr w:rsidR="00E022AA" w14:paraId="410F2CE2" w14:textId="77777777">
        <w:tc>
          <w:tcPr>
            <w:tcW w:w="2266" w:type="dxa"/>
            <w:tcBorders>
              <w:top w:val="single" w:sz="4" w:space="0" w:color="000000"/>
              <w:left w:val="single" w:sz="4" w:space="0" w:color="000000"/>
              <w:bottom w:val="single" w:sz="4" w:space="0" w:color="000000"/>
              <w:right w:val="single" w:sz="4" w:space="0" w:color="000000"/>
            </w:tcBorders>
          </w:tcPr>
          <w:p w14:paraId="0142D4C0" w14:textId="77777777" w:rsidR="00E022AA" w:rsidRDefault="00F45ABE">
            <w:pPr>
              <w:ind w:right="-378"/>
              <w:rPr>
                <w:b/>
                <w:bCs/>
              </w:rPr>
            </w:pPr>
            <w:r>
              <w:rPr>
                <w:b/>
                <w:bCs/>
              </w:rPr>
              <w:t>Piirkond</w:t>
            </w:r>
          </w:p>
        </w:tc>
        <w:tc>
          <w:tcPr>
            <w:tcW w:w="2265" w:type="dxa"/>
            <w:tcBorders>
              <w:top w:val="single" w:sz="4" w:space="0" w:color="000000"/>
              <w:left w:val="single" w:sz="4" w:space="0" w:color="000000"/>
              <w:bottom w:val="single" w:sz="4" w:space="0" w:color="000000"/>
              <w:right w:val="single" w:sz="4" w:space="0" w:color="000000"/>
            </w:tcBorders>
          </w:tcPr>
          <w:p w14:paraId="49471E18" w14:textId="77777777" w:rsidR="00E022AA" w:rsidRDefault="00F45ABE">
            <w:pPr>
              <w:ind w:right="-378"/>
              <w:rPr>
                <w:b/>
                <w:bCs/>
              </w:rPr>
            </w:pPr>
            <w:r>
              <w:rPr>
                <w:b/>
                <w:bCs/>
              </w:rPr>
              <w:t>Asutus</w:t>
            </w:r>
          </w:p>
        </w:tc>
        <w:tc>
          <w:tcPr>
            <w:tcW w:w="2266" w:type="dxa"/>
            <w:tcBorders>
              <w:top w:val="single" w:sz="4" w:space="0" w:color="000000"/>
              <w:left w:val="single" w:sz="4" w:space="0" w:color="000000"/>
              <w:bottom w:val="single" w:sz="4" w:space="0" w:color="000000"/>
              <w:right w:val="single" w:sz="4" w:space="0" w:color="000000"/>
            </w:tcBorders>
          </w:tcPr>
          <w:p w14:paraId="598C046E" w14:textId="77777777" w:rsidR="00E022AA" w:rsidRDefault="00F45ABE">
            <w:pPr>
              <w:ind w:right="-378"/>
              <w:rPr>
                <w:b/>
                <w:bCs/>
              </w:rPr>
            </w:pPr>
            <w:r>
              <w:rPr>
                <w:b/>
                <w:bCs/>
              </w:rPr>
              <w:t xml:space="preserve">Ringis osalejate arv </w:t>
            </w:r>
          </w:p>
        </w:tc>
        <w:tc>
          <w:tcPr>
            <w:tcW w:w="2265" w:type="dxa"/>
            <w:tcBorders>
              <w:top w:val="single" w:sz="4" w:space="0" w:color="000000"/>
              <w:left w:val="single" w:sz="4" w:space="0" w:color="000000"/>
              <w:bottom w:val="single" w:sz="4" w:space="0" w:color="000000"/>
              <w:right w:val="single" w:sz="4" w:space="0" w:color="000000"/>
            </w:tcBorders>
          </w:tcPr>
          <w:p w14:paraId="1B6762ED" w14:textId="77777777" w:rsidR="00E022AA" w:rsidRDefault="00F45ABE">
            <w:pPr>
              <w:ind w:right="-378"/>
              <w:rPr>
                <w:b/>
                <w:bCs/>
              </w:rPr>
            </w:pPr>
            <w:r>
              <w:rPr>
                <w:b/>
                <w:bCs/>
              </w:rPr>
              <w:t>Mitu ringi tegutseb</w:t>
            </w:r>
          </w:p>
        </w:tc>
      </w:tr>
      <w:tr w:rsidR="00E022AA" w14:paraId="26E389BC" w14:textId="77777777">
        <w:tc>
          <w:tcPr>
            <w:tcW w:w="2266" w:type="dxa"/>
            <w:vMerge w:val="restart"/>
            <w:tcBorders>
              <w:top w:val="single" w:sz="4" w:space="0" w:color="000000"/>
              <w:left w:val="single" w:sz="4" w:space="0" w:color="000000"/>
              <w:bottom w:val="single" w:sz="4" w:space="0" w:color="000000"/>
              <w:right w:val="single" w:sz="4" w:space="0" w:color="000000"/>
            </w:tcBorders>
          </w:tcPr>
          <w:p w14:paraId="52E9E1A0" w14:textId="77777777" w:rsidR="00E022AA" w:rsidRDefault="00F45ABE">
            <w:pPr>
              <w:pStyle w:val="Loendilik"/>
            </w:pPr>
            <w:r>
              <w:t>Pühalepa osavald</w:t>
            </w:r>
          </w:p>
        </w:tc>
        <w:tc>
          <w:tcPr>
            <w:tcW w:w="2265" w:type="dxa"/>
            <w:tcBorders>
              <w:top w:val="single" w:sz="4" w:space="0" w:color="000000"/>
              <w:left w:val="single" w:sz="4" w:space="0" w:color="000000"/>
              <w:bottom w:val="single" w:sz="4" w:space="0" w:color="000000"/>
              <w:right w:val="single" w:sz="4" w:space="0" w:color="000000"/>
            </w:tcBorders>
          </w:tcPr>
          <w:p w14:paraId="0F125795" w14:textId="77777777" w:rsidR="00E022AA" w:rsidRDefault="00F45ABE">
            <w:pPr>
              <w:pStyle w:val="Loendilik"/>
            </w:pPr>
            <w:r>
              <w:t>Palade Põhikool</w:t>
            </w:r>
          </w:p>
        </w:tc>
        <w:tc>
          <w:tcPr>
            <w:tcW w:w="2266" w:type="dxa"/>
            <w:tcBorders>
              <w:top w:val="single" w:sz="4" w:space="0" w:color="000000"/>
              <w:left w:val="single" w:sz="4" w:space="0" w:color="000000"/>
              <w:bottom w:val="single" w:sz="4" w:space="0" w:color="000000"/>
              <w:right w:val="single" w:sz="4" w:space="0" w:color="000000"/>
            </w:tcBorders>
          </w:tcPr>
          <w:p w14:paraId="23D9E551" w14:textId="77777777" w:rsidR="00E022AA" w:rsidRDefault="00F45ABE">
            <w:pPr>
              <w:pStyle w:val="Loendilik"/>
            </w:pPr>
            <w:r>
              <w:t>72</w:t>
            </w:r>
          </w:p>
        </w:tc>
        <w:tc>
          <w:tcPr>
            <w:tcW w:w="2265" w:type="dxa"/>
            <w:tcBorders>
              <w:top w:val="single" w:sz="4" w:space="0" w:color="000000"/>
              <w:left w:val="single" w:sz="4" w:space="0" w:color="000000"/>
              <w:bottom w:val="single" w:sz="4" w:space="0" w:color="000000"/>
              <w:right w:val="single" w:sz="4" w:space="0" w:color="000000"/>
            </w:tcBorders>
          </w:tcPr>
          <w:p w14:paraId="111B77A1" w14:textId="77777777" w:rsidR="00E022AA" w:rsidRDefault="00F45ABE">
            <w:pPr>
              <w:pStyle w:val="Loendilik"/>
            </w:pPr>
            <w:r>
              <w:t>17</w:t>
            </w:r>
          </w:p>
        </w:tc>
      </w:tr>
      <w:tr w:rsidR="00E022AA" w14:paraId="6900DACF" w14:textId="77777777">
        <w:tc>
          <w:tcPr>
            <w:tcW w:w="2266" w:type="dxa"/>
            <w:vMerge/>
            <w:tcBorders>
              <w:top w:val="single" w:sz="4" w:space="0" w:color="000000"/>
              <w:left w:val="single" w:sz="4" w:space="0" w:color="000000"/>
              <w:bottom w:val="single" w:sz="4" w:space="0" w:color="000000"/>
              <w:right w:val="single" w:sz="4" w:space="0" w:color="000000"/>
            </w:tcBorders>
          </w:tcPr>
          <w:p w14:paraId="110FFD37" w14:textId="77777777" w:rsidR="00E022AA" w:rsidRDefault="00E022AA"/>
        </w:tc>
        <w:tc>
          <w:tcPr>
            <w:tcW w:w="2265" w:type="dxa"/>
            <w:tcBorders>
              <w:top w:val="single" w:sz="4" w:space="0" w:color="000000"/>
              <w:left w:val="single" w:sz="4" w:space="0" w:color="000000"/>
              <w:bottom w:val="single" w:sz="4" w:space="0" w:color="000000"/>
              <w:right w:val="single" w:sz="4" w:space="0" w:color="000000"/>
            </w:tcBorders>
          </w:tcPr>
          <w:p w14:paraId="7ED73348" w14:textId="77777777" w:rsidR="00E022AA" w:rsidRDefault="00F45ABE">
            <w:pPr>
              <w:pStyle w:val="Loendilik"/>
            </w:pPr>
            <w:r>
              <w:t>Pühalepa Vaba Aja Keskus</w:t>
            </w:r>
          </w:p>
        </w:tc>
        <w:tc>
          <w:tcPr>
            <w:tcW w:w="2266" w:type="dxa"/>
            <w:vMerge w:val="restart"/>
            <w:tcBorders>
              <w:top w:val="single" w:sz="4" w:space="0" w:color="000000"/>
              <w:left w:val="single" w:sz="4" w:space="0" w:color="000000"/>
              <w:bottom w:val="single" w:sz="4" w:space="0" w:color="000000"/>
              <w:right w:val="single" w:sz="4" w:space="0" w:color="000000"/>
            </w:tcBorders>
          </w:tcPr>
          <w:p w14:paraId="54D2F54B" w14:textId="77777777" w:rsidR="00E022AA" w:rsidRDefault="00F45ABE">
            <w:pPr>
              <w:pStyle w:val="Loendilik"/>
            </w:pPr>
            <w:r>
              <w:t>166</w:t>
            </w:r>
          </w:p>
        </w:tc>
        <w:tc>
          <w:tcPr>
            <w:tcW w:w="2265" w:type="dxa"/>
            <w:vMerge w:val="restart"/>
            <w:tcBorders>
              <w:top w:val="single" w:sz="4" w:space="0" w:color="000000"/>
              <w:left w:val="single" w:sz="4" w:space="0" w:color="000000"/>
              <w:bottom w:val="single" w:sz="4" w:space="0" w:color="000000"/>
              <w:right w:val="single" w:sz="4" w:space="0" w:color="000000"/>
            </w:tcBorders>
          </w:tcPr>
          <w:p w14:paraId="2C8B330C" w14:textId="77777777" w:rsidR="00E022AA" w:rsidRDefault="00F45ABE">
            <w:pPr>
              <w:pStyle w:val="Loendilik"/>
            </w:pPr>
            <w:r>
              <w:t>31</w:t>
            </w:r>
          </w:p>
        </w:tc>
      </w:tr>
      <w:tr w:rsidR="00E022AA" w14:paraId="2B6C7FD7" w14:textId="77777777" w:rsidTr="0053167B">
        <w:tc>
          <w:tcPr>
            <w:tcW w:w="2266" w:type="dxa"/>
            <w:vMerge/>
            <w:tcBorders>
              <w:top w:val="single" w:sz="4" w:space="0" w:color="000000"/>
              <w:left w:val="single" w:sz="4" w:space="0" w:color="000000"/>
              <w:bottom w:val="single" w:sz="4" w:space="0" w:color="000000"/>
              <w:right w:val="single" w:sz="4" w:space="0" w:color="000000"/>
            </w:tcBorders>
          </w:tcPr>
          <w:p w14:paraId="6B699379" w14:textId="77777777" w:rsidR="00E022AA" w:rsidRDefault="00E022AA"/>
        </w:tc>
        <w:tc>
          <w:tcPr>
            <w:tcW w:w="2265" w:type="dxa"/>
            <w:tcBorders>
              <w:top w:val="single" w:sz="4" w:space="0" w:color="000000"/>
              <w:left w:val="single" w:sz="4" w:space="0" w:color="000000"/>
              <w:bottom w:val="single" w:sz="4" w:space="0" w:color="auto"/>
              <w:right w:val="single" w:sz="4" w:space="0" w:color="000000"/>
            </w:tcBorders>
          </w:tcPr>
          <w:p w14:paraId="51184FB3" w14:textId="77777777" w:rsidR="00E022AA" w:rsidRDefault="00F45ABE">
            <w:pPr>
              <w:pStyle w:val="Loendilik"/>
            </w:pPr>
            <w:r>
              <w:t>Suuremõisa Lasteaed-Algkool</w:t>
            </w:r>
          </w:p>
        </w:tc>
        <w:tc>
          <w:tcPr>
            <w:tcW w:w="2266" w:type="dxa"/>
            <w:vMerge/>
            <w:tcBorders>
              <w:top w:val="single" w:sz="4" w:space="0" w:color="000000"/>
              <w:left w:val="single" w:sz="4" w:space="0" w:color="000000"/>
              <w:bottom w:val="single" w:sz="4" w:space="0" w:color="auto"/>
              <w:right w:val="single" w:sz="4" w:space="0" w:color="000000"/>
            </w:tcBorders>
          </w:tcPr>
          <w:p w14:paraId="3FE9F23F" w14:textId="77777777" w:rsidR="00E022AA" w:rsidRDefault="00E022AA"/>
        </w:tc>
        <w:tc>
          <w:tcPr>
            <w:tcW w:w="2265" w:type="dxa"/>
            <w:vMerge/>
            <w:tcBorders>
              <w:top w:val="single" w:sz="4" w:space="0" w:color="000000"/>
              <w:left w:val="single" w:sz="4" w:space="0" w:color="000000"/>
              <w:bottom w:val="single" w:sz="4" w:space="0" w:color="auto"/>
              <w:right w:val="single" w:sz="4" w:space="0" w:color="000000"/>
            </w:tcBorders>
          </w:tcPr>
          <w:p w14:paraId="1F72F646" w14:textId="77777777" w:rsidR="00E022AA" w:rsidRDefault="00E022AA"/>
        </w:tc>
      </w:tr>
      <w:tr w:rsidR="00E022AA" w14:paraId="28A8C1AA" w14:textId="77777777" w:rsidTr="0053167B">
        <w:tc>
          <w:tcPr>
            <w:tcW w:w="2266" w:type="dxa"/>
            <w:vMerge/>
            <w:tcBorders>
              <w:top w:val="single" w:sz="4" w:space="0" w:color="000000"/>
              <w:left w:val="single" w:sz="4" w:space="0" w:color="000000"/>
              <w:bottom w:val="single" w:sz="4" w:space="0" w:color="000000"/>
              <w:right w:val="single" w:sz="4" w:space="0" w:color="auto"/>
            </w:tcBorders>
          </w:tcPr>
          <w:p w14:paraId="08CE6F91" w14:textId="77777777" w:rsidR="00E022AA" w:rsidRDefault="00E022AA"/>
        </w:tc>
        <w:tc>
          <w:tcPr>
            <w:tcW w:w="2265" w:type="dxa"/>
            <w:tcBorders>
              <w:top w:val="single" w:sz="4" w:space="0" w:color="auto"/>
              <w:left w:val="single" w:sz="4" w:space="0" w:color="auto"/>
              <w:bottom w:val="single" w:sz="4" w:space="0" w:color="auto"/>
              <w:right w:val="single" w:sz="4" w:space="0" w:color="auto"/>
            </w:tcBorders>
          </w:tcPr>
          <w:p w14:paraId="3E52A40F" w14:textId="77777777" w:rsidR="00E022AA" w:rsidRDefault="00F45ABE">
            <w:pPr>
              <w:pStyle w:val="Loendilik"/>
            </w:pPr>
            <w:r>
              <w:t>Hellamaa Perekeskus</w:t>
            </w:r>
          </w:p>
        </w:tc>
        <w:tc>
          <w:tcPr>
            <w:tcW w:w="2266" w:type="dxa"/>
            <w:tcBorders>
              <w:top w:val="single" w:sz="4" w:space="0" w:color="auto"/>
              <w:left w:val="single" w:sz="4" w:space="0" w:color="auto"/>
              <w:bottom w:val="single" w:sz="4" w:space="0" w:color="auto"/>
              <w:right w:val="single" w:sz="4" w:space="0" w:color="auto"/>
            </w:tcBorders>
          </w:tcPr>
          <w:p w14:paraId="4E1E336A" w14:textId="77777777" w:rsidR="00E022AA" w:rsidRDefault="00F45ABE">
            <w:pPr>
              <w:pStyle w:val="Loendilik"/>
            </w:pPr>
            <w:r>
              <w:t>14</w:t>
            </w:r>
          </w:p>
        </w:tc>
        <w:tc>
          <w:tcPr>
            <w:tcW w:w="2265" w:type="dxa"/>
            <w:tcBorders>
              <w:top w:val="single" w:sz="4" w:space="0" w:color="auto"/>
              <w:left w:val="single" w:sz="4" w:space="0" w:color="auto"/>
              <w:bottom w:val="single" w:sz="4" w:space="0" w:color="auto"/>
              <w:right w:val="single" w:sz="4" w:space="0" w:color="auto"/>
            </w:tcBorders>
          </w:tcPr>
          <w:p w14:paraId="18F999B5" w14:textId="77777777" w:rsidR="00E022AA" w:rsidRDefault="00F45ABE">
            <w:pPr>
              <w:pStyle w:val="Loendilik"/>
            </w:pPr>
            <w:r>
              <w:t>2</w:t>
            </w:r>
          </w:p>
        </w:tc>
      </w:tr>
      <w:tr w:rsidR="00E022AA" w14:paraId="444CB6EE" w14:textId="77777777" w:rsidTr="0053167B">
        <w:tc>
          <w:tcPr>
            <w:tcW w:w="2266" w:type="dxa"/>
            <w:vMerge/>
            <w:tcBorders>
              <w:top w:val="single" w:sz="4" w:space="0" w:color="000000"/>
              <w:left w:val="single" w:sz="4" w:space="0" w:color="000000"/>
              <w:bottom w:val="single" w:sz="4" w:space="0" w:color="000000"/>
              <w:right w:val="single" w:sz="4" w:space="0" w:color="000000"/>
            </w:tcBorders>
          </w:tcPr>
          <w:p w14:paraId="61CDCEAD" w14:textId="77777777" w:rsidR="00E022AA" w:rsidRDefault="00E022AA"/>
        </w:tc>
        <w:tc>
          <w:tcPr>
            <w:tcW w:w="2265" w:type="dxa"/>
            <w:tcBorders>
              <w:top w:val="single" w:sz="4" w:space="0" w:color="auto"/>
              <w:left w:val="single" w:sz="4" w:space="0" w:color="000000"/>
              <w:bottom w:val="single" w:sz="4" w:space="0" w:color="000000"/>
              <w:right w:val="single" w:sz="4" w:space="0" w:color="000000"/>
            </w:tcBorders>
          </w:tcPr>
          <w:p w14:paraId="4265523F" w14:textId="77777777" w:rsidR="00E022AA" w:rsidRDefault="00F45ABE">
            <w:pPr>
              <w:pStyle w:val="Loendilik"/>
            </w:pPr>
            <w:r>
              <w:t>Palade Lasteaed</w:t>
            </w:r>
          </w:p>
        </w:tc>
        <w:tc>
          <w:tcPr>
            <w:tcW w:w="2266" w:type="dxa"/>
            <w:tcBorders>
              <w:top w:val="single" w:sz="4" w:space="0" w:color="auto"/>
              <w:left w:val="single" w:sz="4" w:space="0" w:color="000000"/>
              <w:bottom w:val="single" w:sz="4" w:space="0" w:color="000000"/>
              <w:right w:val="single" w:sz="4" w:space="0" w:color="000000"/>
            </w:tcBorders>
          </w:tcPr>
          <w:p w14:paraId="6BB9E253" w14:textId="0A96E7D9" w:rsidR="00E022AA" w:rsidRDefault="0053167B">
            <w:pPr>
              <w:pStyle w:val="Loendilik"/>
            </w:pPr>
            <w:r>
              <w:t>48</w:t>
            </w:r>
          </w:p>
        </w:tc>
        <w:tc>
          <w:tcPr>
            <w:tcW w:w="2265" w:type="dxa"/>
            <w:tcBorders>
              <w:top w:val="single" w:sz="4" w:space="0" w:color="auto"/>
              <w:left w:val="single" w:sz="4" w:space="0" w:color="000000"/>
              <w:bottom w:val="single" w:sz="4" w:space="0" w:color="000000"/>
              <w:right w:val="single" w:sz="4" w:space="0" w:color="000000"/>
            </w:tcBorders>
          </w:tcPr>
          <w:p w14:paraId="23DE523C" w14:textId="5A491E96" w:rsidR="00E022AA" w:rsidRDefault="0053167B">
            <w:pPr>
              <w:pStyle w:val="Loendilik"/>
            </w:pPr>
            <w:r>
              <w:t>3</w:t>
            </w:r>
          </w:p>
        </w:tc>
      </w:tr>
      <w:tr w:rsidR="00E022AA" w14:paraId="5652AC3D" w14:textId="77777777">
        <w:tc>
          <w:tcPr>
            <w:tcW w:w="2266" w:type="dxa"/>
            <w:vMerge w:val="restart"/>
            <w:tcBorders>
              <w:top w:val="single" w:sz="4" w:space="0" w:color="000000"/>
              <w:left w:val="single" w:sz="4" w:space="0" w:color="000000"/>
              <w:bottom w:val="single" w:sz="4" w:space="0" w:color="000000"/>
              <w:right w:val="single" w:sz="4" w:space="0" w:color="000000"/>
            </w:tcBorders>
          </w:tcPr>
          <w:p w14:paraId="56855CBF" w14:textId="77777777" w:rsidR="00E022AA" w:rsidRDefault="00F45ABE">
            <w:pPr>
              <w:pStyle w:val="Loendilik"/>
            </w:pPr>
            <w:r>
              <w:t>Käina osavald</w:t>
            </w:r>
          </w:p>
        </w:tc>
        <w:tc>
          <w:tcPr>
            <w:tcW w:w="2265" w:type="dxa"/>
            <w:tcBorders>
              <w:top w:val="single" w:sz="4" w:space="0" w:color="000000"/>
              <w:left w:val="single" w:sz="4" w:space="0" w:color="000000"/>
              <w:bottom w:val="single" w:sz="4" w:space="0" w:color="000000"/>
              <w:right w:val="single" w:sz="4" w:space="0" w:color="000000"/>
            </w:tcBorders>
          </w:tcPr>
          <w:p w14:paraId="71943481" w14:textId="77777777" w:rsidR="00E022AA" w:rsidRDefault="00F45ABE">
            <w:pPr>
              <w:pStyle w:val="Loendilik"/>
            </w:pPr>
            <w:r>
              <w:t>Käina Huvi- ja Kultuurikeskus</w:t>
            </w:r>
          </w:p>
        </w:tc>
        <w:tc>
          <w:tcPr>
            <w:tcW w:w="2266" w:type="dxa"/>
            <w:tcBorders>
              <w:top w:val="single" w:sz="4" w:space="0" w:color="000000"/>
              <w:left w:val="single" w:sz="4" w:space="0" w:color="000000"/>
              <w:bottom w:val="single" w:sz="4" w:space="0" w:color="000000"/>
              <w:right w:val="single" w:sz="4" w:space="0" w:color="000000"/>
            </w:tcBorders>
          </w:tcPr>
          <w:p w14:paraId="66886912" w14:textId="77777777" w:rsidR="00E022AA" w:rsidRDefault="00F45ABE">
            <w:pPr>
              <w:pStyle w:val="Loendilik"/>
            </w:pPr>
            <w:r>
              <w:t>182</w:t>
            </w:r>
          </w:p>
        </w:tc>
        <w:tc>
          <w:tcPr>
            <w:tcW w:w="2265" w:type="dxa"/>
            <w:tcBorders>
              <w:top w:val="single" w:sz="4" w:space="0" w:color="000000"/>
              <w:left w:val="single" w:sz="4" w:space="0" w:color="000000"/>
              <w:bottom w:val="single" w:sz="4" w:space="0" w:color="000000"/>
              <w:right w:val="single" w:sz="4" w:space="0" w:color="000000"/>
            </w:tcBorders>
          </w:tcPr>
          <w:p w14:paraId="4B73E586" w14:textId="77777777" w:rsidR="00E022AA" w:rsidRDefault="00F45ABE">
            <w:pPr>
              <w:pStyle w:val="Loendilik"/>
            </w:pPr>
            <w:r>
              <w:t>12</w:t>
            </w:r>
          </w:p>
        </w:tc>
      </w:tr>
      <w:tr w:rsidR="00E022AA" w14:paraId="41DA2265" w14:textId="77777777">
        <w:tc>
          <w:tcPr>
            <w:tcW w:w="2266" w:type="dxa"/>
            <w:vMerge/>
            <w:tcBorders>
              <w:top w:val="single" w:sz="4" w:space="0" w:color="000000"/>
              <w:left w:val="single" w:sz="4" w:space="0" w:color="000000"/>
              <w:bottom w:val="single" w:sz="4" w:space="0" w:color="000000"/>
              <w:right w:val="single" w:sz="4" w:space="0" w:color="000000"/>
            </w:tcBorders>
          </w:tcPr>
          <w:p w14:paraId="52E56223" w14:textId="77777777" w:rsidR="00E022AA" w:rsidRDefault="00E022AA"/>
        </w:tc>
        <w:tc>
          <w:tcPr>
            <w:tcW w:w="2265" w:type="dxa"/>
            <w:tcBorders>
              <w:top w:val="single" w:sz="4" w:space="0" w:color="000000"/>
              <w:left w:val="single" w:sz="4" w:space="0" w:color="000000"/>
              <w:bottom w:val="single" w:sz="4" w:space="0" w:color="000000"/>
              <w:right w:val="single" w:sz="4" w:space="0" w:color="000000"/>
            </w:tcBorders>
          </w:tcPr>
          <w:p w14:paraId="5D000A75" w14:textId="77777777" w:rsidR="00E022AA" w:rsidRDefault="00F45ABE">
            <w:pPr>
              <w:pStyle w:val="Loendilik"/>
            </w:pPr>
            <w:r>
              <w:t>Käina Lasteaed Tirtspõnni</w:t>
            </w:r>
          </w:p>
        </w:tc>
        <w:tc>
          <w:tcPr>
            <w:tcW w:w="2266" w:type="dxa"/>
            <w:tcBorders>
              <w:top w:val="single" w:sz="4" w:space="0" w:color="000000"/>
              <w:left w:val="single" w:sz="4" w:space="0" w:color="000000"/>
              <w:bottom w:val="single" w:sz="4" w:space="0" w:color="000000"/>
              <w:right w:val="single" w:sz="4" w:space="0" w:color="000000"/>
            </w:tcBorders>
          </w:tcPr>
          <w:p w14:paraId="07547A01" w14:textId="517F423D" w:rsidR="00E022AA" w:rsidRDefault="000F5FB4">
            <w:pPr>
              <w:pStyle w:val="Loendilik"/>
            </w:pPr>
            <w:r>
              <w:t>Lapsed käivad huviringides väljaspool maja – kaunite kunstide koolis ja ujumisringis</w:t>
            </w:r>
          </w:p>
        </w:tc>
        <w:tc>
          <w:tcPr>
            <w:tcW w:w="2265" w:type="dxa"/>
            <w:tcBorders>
              <w:top w:val="single" w:sz="4" w:space="0" w:color="000000"/>
              <w:left w:val="single" w:sz="4" w:space="0" w:color="000000"/>
              <w:bottom w:val="single" w:sz="4" w:space="0" w:color="000000"/>
              <w:right w:val="single" w:sz="4" w:space="0" w:color="000000"/>
            </w:tcBorders>
          </w:tcPr>
          <w:p w14:paraId="5043CB0F" w14:textId="77777777" w:rsidR="00E022AA" w:rsidRDefault="00E022AA">
            <w:pPr>
              <w:pStyle w:val="Loendilik"/>
            </w:pPr>
          </w:p>
        </w:tc>
      </w:tr>
      <w:tr w:rsidR="00E022AA" w14:paraId="241930C0" w14:textId="77777777">
        <w:tc>
          <w:tcPr>
            <w:tcW w:w="2266" w:type="dxa"/>
            <w:vMerge/>
            <w:tcBorders>
              <w:top w:val="single" w:sz="4" w:space="0" w:color="000000"/>
              <w:left w:val="single" w:sz="4" w:space="0" w:color="000000"/>
              <w:bottom w:val="single" w:sz="4" w:space="0" w:color="000000"/>
              <w:right w:val="single" w:sz="4" w:space="0" w:color="000000"/>
            </w:tcBorders>
          </w:tcPr>
          <w:p w14:paraId="07459315" w14:textId="77777777" w:rsidR="00E022AA" w:rsidRDefault="00E022AA"/>
        </w:tc>
        <w:tc>
          <w:tcPr>
            <w:tcW w:w="2265" w:type="dxa"/>
            <w:tcBorders>
              <w:top w:val="single" w:sz="4" w:space="0" w:color="000000"/>
              <w:left w:val="single" w:sz="4" w:space="0" w:color="000000"/>
              <w:bottom w:val="single" w:sz="4" w:space="0" w:color="000000"/>
              <w:right w:val="single" w:sz="4" w:space="0" w:color="000000"/>
            </w:tcBorders>
          </w:tcPr>
          <w:p w14:paraId="49B12417" w14:textId="77777777" w:rsidR="00E022AA" w:rsidRDefault="00F45ABE">
            <w:pPr>
              <w:pStyle w:val="Loendilik"/>
            </w:pPr>
            <w:r>
              <w:t>Käina Kool</w:t>
            </w:r>
          </w:p>
        </w:tc>
        <w:tc>
          <w:tcPr>
            <w:tcW w:w="2266" w:type="dxa"/>
            <w:tcBorders>
              <w:top w:val="single" w:sz="4" w:space="0" w:color="000000"/>
              <w:left w:val="single" w:sz="4" w:space="0" w:color="000000"/>
              <w:bottom w:val="single" w:sz="4" w:space="0" w:color="000000"/>
              <w:right w:val="single" w:sz="4" w:space="0" w:color="000000"/>
            </w:tcBorders>
          </w:tcPr>
          <w:p w14:paraId="6537F28F" w14:textId="77777777" w:rsidR="00E022AA" w:rsidRDefault="00E022AA">
            <w:pPr>
              <w:pStyle w:val="Loendilik"/>
            </w:pPr>
          </w:p>
        </w:tc>
        <w:tc>
          <w:tcPr>
            <w:tcW w:w="2265" w:type="dxa"/>
            <w:tcBorders>
              <w:top w:val="single" w:sz="4" w:space="0" w:color="000000"/>
              <w:left w:val="single" w:sz="4" w:space="0" w:color="000000"/>
              <w:bottom w:val="single" w:sz="4" w:space="0" w:color="000000"/>
              <w:right w:val="single" w:sz="4" w:space="0" w:color="000000"/>
            </w:tcBorders>
          </w:tcPr>
          <w:p w14:paraId="3F8A31A8" w14:textId="77777777" w:rsidR="00E022AA" w:rsidRDefault="00F45ABE">
            <w:pPr>
              <w:pStyle w:val="Loendilik"/>
            </w:pPr>
            <w:r>
              <w:t>3+</w:t>
            </w:r>
          </w:p>
        </w:tc>
      </w:tr>
      <w:tr w:rsidR="00E022AA" w14:paraId="4E1CB88D" w14:textId="77777777">
        <w:tc>
          <w:tcPr>
            <w:tcW w:w="2266" w:type="dxa"/>
            <w:vMerge w:val="restart"/>
            <w:tcBorders>
              <w:top w:val="single" w:sz="4" w:space="0" w:color="000000"/>
              <w:left w:val="single" w:sz="4" w:space="0" w:color="000000"/>
              <w:bottom w:val="single" w:sz="4" w:space="0" w:color="000000"/>
              <w:right w:val="single" w:sz="4" w:space="0" w:color="000000"/>
            </w:tcBorders>
          </w:tcPr>
          <w:p w14:paraId="3740D0DE" w14:textId="77777777" w:rsidR="00E022AA" w:rsidRDefault="00F45ABE">
            <w:pPr>
              <w:pStyle w:val="Loendilik"/>
            </w:pPr>
            <w:r>
              <w:t>Emmaste osavald</w:t>
            </w:r>
          </w:p>
        </w:tc>
        <w:tc>
          <w:tcPr>
            <w:tcW w:w="2265" w:type="dxa"/>
            <w:tcBorders>
              <w:top w:val="single" w:sz="4" w:space="0" w:color="000000"/>
              <w:left w:val="single" w:sz="4" w:space="0" w:color="000000"/>
              <w:bottom w:val="single" w:sz="4" w:space="0" w:color="000000"/>
              <w:right w:val="single" w:sz="4" w:space="0" w:color="000000"/>
            </w:tcBorders>
          </w:tcPr>
          <w:p w14:paraId="43646B9E" w14:textId="77777777" w:rsidR="00E022AA" w:rsidRDefault="00F45ABE">
            <w:pPr>
              <w:pStyle w:val="Loendilik"/>
            </w:pPr>
            <w:r>
              <w:t>Emmaste Vaba Aja Keskus</w:t>
            </w:r>
          </w:p>
        </w:tc>
        <w:tc>
          <w:tcPr>
            <w:tcW w:w="2266" w:type="dxa"/>
            <w:tcBorders>
              <w:top w:val="single" w:sz="4" w:space="0" w:color="000000"/>
              <w:left w:val="single" w:sz="4" w:space="0" w:color="000000"/>
              <w:bottom w:val="single" w:sz="4" w:space="0" w:color="000000"/>
              <w:right w:val="single" w:sz="4" w:space="0" w:color="000000"/>
            </w:tcBorders>
          </w:tcPr>
          <w:p w14:paraId="58A771A2" w14:textId="77777777" w:rsidR="00E022AA" w:rsidRDefault="00F45ABE">
            <w:pPr>
              <w:pStyle w:val="Loendilik"/>
            </w:pPr>
            <w:r>
              <w:t>75</w:t>
            </w:r>
          </w:p>
        </w:tc>
        <w:tc>
          <w:tcPr>
            <w:tcW w:w="2265" w:type="dxa"/>
            <w:tcBorders>
              <w:top w:val="single" w:sz="4" w:space="0" w:color="000000"/>
              <w:left w:val="single" w:sz="4" w:space="0" w:color="000000"/>
              <w:bottom w:val="single" w:sz="4" w:space="0" w:color="000000"/>
              <w:right w:val="single" w:sz="4" w:space="0" w:color="000000"/>
            </w:tcBorders>
          </w:tcPr>
          <w:p w14:paraId="44B0A208" w14:textId="77777777" w:rsidR="00E022AA" w:rsidRDefault="00F45ABE">
            <w:pPr>
              <w:pStyle w:val="Loendilik"/>
            </w:pPr>
            <w:r>
              <w:t>8</w:t>
            </w:r>
          </w:p>
        </w:tc>
      </w:tr>
      <w:tr w:rsidR="00E022AA" w14:paraId="0D2E6823" w14:textId="77777777">
        <w:tc>
          <w:tcPr>
            <w:tcW w:w="2266" w:type="dxa"/>
            <w:vMerge/>
            <w:tcBorders>
              <w:top w:val="single" w:sz="4" w:space="0" w:color="000000"/>
              <w:left w:val="single" w:sz="4" w:space="0" w:color="000000"/>
              <w:bottom w:val="single" w:sz="4" w:space="0" w:color="000000"/>
              <w:right w:val="single" w:sz="4" w:space="0" w:color="000000"/>
            </w:tcBorders>
          </w:tcPr>
          <w:p w14:paraId="6DFB9E20" w14:textId="77777777" w:rsidR="00E022AA" w:rsidRDefault="00E022AA"/>
        </w:tc>
        <w:tc>
          <w:tcPr>
            <w:tcW w:w="2265" w:type="dxa"/>
            <w:tcBorders>
              <w:top w:val="single" w:sz="4" w:space="0" w:color="000000"/>
              <w:left w:val="single" w:sz="4" w:space="0" w:color="000000"/>
              <w:bottom w:val="single" w:sz="4" w:space="0" w:color="000000"/>
              <w:right w:val="single" w:sz="4" w:space="0" w:color="000000"/>
            </w:tcBorders>
          </w:tcPr>
          <w:p w14:paraId="0DD1DE88" w14:textId="77777777" w:rsidR="00E022AA" w:rsidRDefault="00F45ABE">
            <w:pPr>
              <w:pStyle w:val="Loendilik"/>
            </w:pPr>
            <w:r>
              <w:t>Emmaste Põhikool</w:t>
            </w:r>
          </w:p>
        </w:tc>
        <w:tc>
          <w:tcPr>
            <w:tcW w:w="2266" w:type="dxa"/>
            <w:tcBorders>
              <w:top w:val="single" w:sz="4" w:space="0" w:color="000000"/>
              <w:left w:val="single" w:sz="4" w:space="0" w:color="000000"/>
              <w:bottom w:val="single" w:sz="4" w:space="0" w:color="000000"/>
              <w:right w:val="single" w:sz="4" w:space="0" w:color="000000"/>
            </w:tcBorders>
          </w:tcPr>
          <w:p w14:paraId="481C4B99" w14:textId="77777777" w:rsidR="00E022AA" w:rsidRDefault="00F45ABE">
            <w:pPr>
              <w:pStyle w:val="Loendilik"/>
            </w:pPr>
            <w:r>
              <w:t>75</w:t>
            </w:r>
          </w:p>
        </w:tc>
        <w:tc>
          <w:tcPr>
            <w:tcW w:w="2265" w:type="dxa"/>
            <w:tcBorders>
              <w:top w:val="single" w:sz="4" w:space="0" w:color="000000"/>
              <w:left w:val="single" w:sz="4" w:space="0" w:color="000000"/>
              <w:bottom w:val="single" w:sz="4" w:space="0" w:color="000000"/>
              <w:right w:val="single" w:sz="4" w:space="0" w:color="000000"/>
            </w:tcBorders>
          </w:tcPr>
          <w:p w14:paraId="03853697" w14:textId="77777777" w:rsidR="00E022AA" w:rsidRDefault="00F45ABE">
            <w:pPr>
              <w:pStyle w:val="Loendilik"/>
            </w:pPr>
            <w:r>
              <w:t>8</w:t>
            </w:r>
          </w:p>
        </w:tc>
      </w:tr>
      <w:tr w:rsidR="00E022AA" w14:paraId="6ABA69A5" w14:textId="77777777">
        <w:tc>
          <w:tcPr>
            <w:tcW w:w="2266" w:type="dxa"/>
            <w:vMerge/>
            <w:tcBorders>
              <w:top w:val="single" w:sz="4" w:space="0" w:color="000000"/>
              <w:left w:val="single" w:sz="4" w:space="0" w:color="000000"/>
              <w:bottom w:val="single" w:sz="4" w:space="0" w:color="000000"/>
              <w:right w:val="single" w:sz="4" w:space="0" w:color="000000"/>
            </w:tcBorders>
          </w:tcPr>
          <w:p w14:paraId="70DF9E56" w14:textId="77777777" w:rsidR="00E022AA" w:rsidRDefault="00E022AA"/>
        </w:tc>
        <w:tc>
          <w:tcPr>
            <w:tcW w:w="2265" w:type="dxa"/>
            <w:tcBorders>
              <w:top w:val="single" w:sz="4" w:space="0" w:color="000000"/>
              <w:left w:val="single" w:sz="4" w:space="0" w:color="000000"/>
              <w:bottom w:val="single" w:sz="4" w:space="0" w:color="000000"/>
              <w:right w:val="single" w:sz="4" w:space="0" w:color="000000"/>
            </w:tcBorders>
          </w:tcPr>
          <w:p w14:paraId="534D5DF6" w14:textId="77777777" w:rsidR="00E022AA" w:rsidRDefault="00F45ABE">
            <w:pPr>
              <w:pStyle w:val="Loendilik"/>
            </w:pPr>
            <w:r>
              <w:t>Emmaste Lasteaed Naksitrallid</w:t>
            </w:r>
          </w:p>
        </w:tc>
        <w:tc>
          <w:tcPr>
            <w:tcW w:w="2266" w:type="dxa"/>
            <w:tcBorders>
              <w:top w:val="single" w:sz="4" w:space="0" w:color="000000"/>
              <w:left w:val="single" w:sz="4" w:space="0" w:color="000000"/>
              <w:bottom w:val="single" w:sz="4" w:space="0" w:color="000000"/>
              <w:right w:val="single" w:sz="4" w:space="0" w:color="000000"/>
            </w:tcBorders>
          </w:tcPr>
          <w:p w14:paraId="7CE58F48" w14:textId="77777777" w:rsidR="00E022AA" w:rsidRDefault="00F45ABE">
            <w:pPr>
              <w:pStyle w:val="Loendilik"/>
            </w:pPr>
            <w:r>
              <w:t>33</w:t>
            </w:r>
          </w:p>
        </w:tc>
        <w:tc>
          <w:tcPr>
            <w:tcW w:w="2265" w:type="dxa"/>
            <w:tcBorders>
              <w:top w:val="single" w:sz="4" w:space="0" w:color="000000"/>
              <w:left w:val="single" w:sz="4" w:space="0" w:color="000000"/>
              <w:bottom w:val="single" w:sz="4" w:space="0" w:color="000000"/>
              <w:right w:val="single" w:sz="4" w:space="0" w:color="000000"/>
            </w:tcBorders>
          </w:tcPr>
          <w:p w14:paraId="7144751B" w14:textId="77777777" w:rsidR="00E022AA" w:rsidRDefault="00F45ABE">
            <w:pPr>
              <w:pStyle w:val="Loendilik"/>
            </w:pPr>
            <w:r>
              <w:t>2</w:t>
            </w:r>
          </w:p>
        </w:tc>
      </w:tr>
      <w:tr w:rsidR="00E022AA" w14:paraId="4B311ABC" w14:textId="77777777">
        <w:tc>
          <w:tcPr>
            <w:tcW w:w="2266" w:type="dxa"/>
            <w:vMerge w:val="restart"/>
            <w:tcBorders>
              <w:top w:val="single" w:sz="4" w:space="0" w:color="000000"/>
              <w:left w:val="single" w:sz="4" w:space="0" w:color="000000"/>
              <w:bottom w:val="single" w:sz="4" w:space="0" w:color="000000"/>
              <w:right w:val="single" w:sz="4" w:space="0" w:color="000000"/>
            </w:tcBorders>
          </w:tcPr>
          <w:p w14:paraId="52366068" w14:textId="77777777" w:rsidR="00E022AA" w:rsidRDefault="00F45ABE">
            <w:pPr>
              <w:pStyle w:val="Loendilik"/>
            </w:pPr>
            <w:r>
              <w:t>Kärdla osavald</w:t>
            </w:r>
          </w:p>
        </w:tc>
        <w:tc>
          <w:tcPr>
            <w:tcW w:w="2265" w:type="dxa"/>
            <w:tcBorders>
              <w:top w:val="single" w:sz="4" w:space="0" w:color="000000"/>
              <w:left w:val="single" w:sz="4" w:space="0" w:color="000000"/>
              <w:bottom w:val="single" w:sz="4" w:space="0" w:color="000000"/>
              <w:right w:val="single" w:sz="4" w:space="0" w:color="000000"/>
            </w:tcBorders>
          </w:tcPr>
          <w:p w14:paraId="5F62058C" w14:textId="77777777" w:rsidR="00E022AA" w:rsidRDefault="00F45ABE">
            <w:pPr>
              <w:pStyle w:val="Loendilik"/>
            </w:pPr>
            <w:r>
              <w:t>Kärdla Põhikool</w:t>
            </w:r>
          </w:p>
        </w:tc>
        <w:tc>
          <w:tcPr>
            <w:tcW w:w="2266" w:type="dxa"/>
            <w:tcBorders>
              <w:top w:val="single" w:sz="4" w:space="0" w:color="000000"/>
              <w:left w:val="single" w:sz="4" w:space="0" w:color="000000"/>
              <w:bottom w:val="single" w:sz="4" w:space="0" w:color="000000"/>
              <w:right w:val="single" w:sz="4" w:space="0" w:color="000000"/>
            </w:tcBorders>
          </w:tcPr>
          <w:p w14:paraId="11F852C4" w14:textId="77777777" w:rsidR="00E022AA" w:rsidRDefault="00F45ABE">
            <w:pPr>
              <w:pStyle w:val="Loendilik"/>
            </w:pPr>
            <w:r>
              <w:t>170</w:t>
            </w:r>
          </w:p>
        </w:tc>
        <w:tc>
          <w:tcPr>
            <w:tcW w:w="2265" w:type="dxa"/>
            <w:tcBorders>
              <w:top w:val="single" w:sz="4" w:space="0" w:color="000000"/>
              <w:left w:val="single" w:sz="4" w:space="0" w:color="000000"/>
              <w:bottom w:val="single" w:sz="4" w:space="0" w:color="000000"/>
              <w:right w:val="single" w:sz="4" w:space="0" w:color="000000"/>
            </w:tcBorders>
          </w:tcPr>
          <w:p w14:paraId="39F18D26" w14:textId="77777777" w:rsidR="00E022AA" w:rsidRDefault="00F45ABE">
            <w:pPr>
              <w:pStyle w:val="Loendilik"/>
            </w:pPr>
            <w:r>
              <w:t>13</w:t>
            </w:r>
          </w:p>
        </w:tc>
      </w:tr>
      <w:tr w:rsidR="00E022AA" w14:paraId="30F2A32A" w14:textId="77777777">
        <w:tc>
          <w:tcPr>
            <w:tcW w:w="2266" w:type="dxa"/>
            <w:vMerge/>
            <w:tcBorders>
              <w:top w:val="single" w:sz="4" w:space="0" w:color="000000"/>
              <w:left w:val="single" w:sz="4" w:space="0" w:color="000000"/>
              <w:bottom w:val="single" w:sz="4" w:space="0" w:color="000000"/>
              <w:right w:val="single" w:sz="4" w:space="0" w:color="000000"/>
            </w:tcBorders>
          </w:tcPr>
          <w:p w14:paraId="44E871BC" w14:textId="77777777" w:rsidR="00E022AA" w:rsidRDefault="00E022AA"/>
        </w:tc>
        <w:tc>
          <w:tcPr>
            <w:tcW w:w="2265" w:type="dxa"/>
            <w:tcBorders>
              <w:top w:val="single" w:sz="4" w:space="0" w:color="000000"/>
              <w:left w:val="single" w:sz="4" w:space="0" w:color="000000"/>
              <w:bottom w:val="single" w:sz="4" w:space="0" w:color="000000"/>
              <w:right w:val="single" w:sz="4" w:space="0" w:color="000000"/>
            </w:tcBorders>
          </w:tcPr>
          <w:p w14:paraId="31DCFE41" w14:textId="77777777" w:rsidR="00E022AA" w:rsidRDefault="00F45ABE">
            <w:pPr>
              <w:pStyle w:val="Loendilik"/>
            </w:pPr>
            <w:r>
              <w:t>Kärdla Kultuurikeskus</w:t>
            </w:r>
          </w:p>
        </w:tc>
        <w:tc>
          <w:tcPr>
            <w:tcW w:w="2266" w:type="dxa"/>
            <w:tcBorders>
              <w:top w:val="single" w:sz="4" w:space="0" w:color="000000"/>
              <w:left w:val="single" w:sz="4" w:space="0" w:color="000000"/>
              <w:bottom w:val="single" w:sz="4" w:space="0" w:color="000000"/>
              <w:right w:val="single" w:sz="4" w:space="0" w:color="000000"/>
            </w:tcBorders>
          </w:tcPr>
          <w:p w14:paraId="352E6F29" w14:textId="77777777" w:rsidR="00E022AA" w:rsidRDefault="00F45ABE">
            <w:pPr>
              <w:pStyle w:val="Loendilik"/>
            </w:pPr>
            <w:r>
              <w:t>108</w:t>
            </w:r>
          </w:p>
        </w:tc>
        <w:tc>
          <w:tcPr>
            <w:tcW w:w="2265" w:type="dxa"/>
            <w:tcBorders>
              <w:top w:val="single" w:sz="4" w:space="0" w:color="000000"/>
              <w:left w:val="single" w:sz="4" w:space="0" w:color="000000"/>
              <w:bottom w:val="single" w:sz="4" w:space="0" w:color="000000"/>
              <w:right w:val="single" w:sz="4" w:space="0" w:color="000000"/>
            </w:tcBorders>
          </w:tcPr>
          <w:p w14:paraId="2B2B7304" w14:textId="77777777" w:rsidR="00E022AA" w:rsidRDefault="00F45ABE">
            <w:pPr>
              <w:pStyle w:val="Loendilik"/>
            </w:pPr>
            <w:r>
              <w:t>9</w:t>
            </w:r>
          </w:p>
        </w:tc>
      </w:tr>
      <w:tr w:rsidR="00E022AA" w14:paraId="54BCB5B1" w14:textId="77777777">
        <w:tc>
          <w:tcPr>
            <w:tcW w:w="2266" w:type="dxa"/>
            <w:vMerge/>
            <w:tcBorders>
              <w:top w:val="single" w:sz="4" w:space="0" w:color="000000"/>
              <w:left w:val="single" w:sz="4" w:space="0" w:color="000000"/>
              <w:bottom w:val="single" w:sz="4" w:space="0" w:color="000000"/>
              <w:right w:val="single" w:sz="4" w:space="0" w:color="000000"/>
            </w:tcBorders>
          </w:tcPr>
          <w:p w14:paraId="144A5D23" w14:textId="77777777" w:rsidR="00E022AA" w:rsidRDefault="00E022AA"/>
        </w:tc>
        <w:tc>
          <w:tcPr>
            <w:tcW w:w="2265" w:type="dxa"/>
            <w:tcBorders>
              <w:left w:val="single" w:sz="4" w:space="0" w:color="000000"/>
              <w:bottom w:val="single" w:sz="4" w:space="0" w:color="000000"/>
              <w:right w:val="single" w:sz="4" w:space="0" w:color="000000"/>
            </w:tcBorders>
          </w:tcPr>
          <w:p w14:paraId="2BE899C6" w14:textId="77777777" w:rsidR="00E022AA" w:rsidRDefault="00F45ABE">
            <w:pPr>
              <w:pStyle w:val="Loendilik"/>
            </w:pPr>
            <w:r>
              <w:t>Kärdla Lasteaed</w:t>
            </w:r>
          </w:p>
        </w:tc>
        <w:tc>
          <w:tcPr>
            <w:tcW w:w="2266" w:type="dxa"/>
            <w:tcBorders>
              <w:left w:val="single" w:sz="4" w:space="0" w:color="000000"/>
              <w:bottom w:val="single" w:sz="4" w:space="0" w:color="000000"/>
              <w:right w:val="single" w:sz="4" w:space="0" w:color="000000"/>
            </w:tcBorders>
          </w:tcPr>
          <w:p w14:paraId="738610EB" w14:textId="129C9C2E" w:rsidR="00E022AA" w:rsidRDefault="00AB6EC7">
            <w:pPr>
              <w:pStyle w:val="Loendilik"/>
            </w:pPr>
            <w:r>
              <w:t>97</w:t>
            </w:r>
          </w:p>
        </w:tc>
        <w:tc>
          <w:tcPr>
            <w:tcW w:w="2265" w:type="dxa"/>
            <w:tcBorders>
              <w:left w:val="single" w:sz="4" w:space="0" w:color="000000"/>
              <w:bottom w:val="single" w:sz="4" w:space="0" w:color="000000"/>
              <w:right w:val="single" w:sz="4" w:space="0" w:color="000000"/>
            </w:tcBorders>
          </w:tcPr>
          <w:p w14:paraId="637805D2" w14:textId="62DEF78E" w:rsidR="00E022AA" w:rsidRDefault="00AB6EC7">
            <w:pPr>
              <w:pStyle w:val="Loendilik"/>
            </w:pPr>
            <w:r>
              <w:t>6</w:t>
            </w:r>
          </w:p>
        </w:tc>
      </w:tr>
      <w:tr w:rsidR="00E022AA" w14:paraId="433CA95C" w14:textId="77777777">
        <w:tc>
          <w:tcPr>
            <w:tcW w:w="2266" w:type="dxa"/>
            <w:vMerge/>
            <w:tcBorders>
              <w:top w:val="single" w:sz="4" w:space="0" w:color="000000"/>
              <w:left w:val="single" w:sz="4" w:space="0" w:color="000000"/>
              <w:bottom w:val="single" w:sz="4" w:space="0" w:color="000000"/>
              <w:right w:val="single" w:sz="4" w:space="0" w:color="000000"/>
            </w:tcBorders>
          </w:tcPr>
          <w:p w14:paraId="463F29E8" w14:textId="77777777" w:rsidR="00E022AA" w:rsidRDefault="00E022AA"/>
        </w:tc>
        <w:tc>
          <w:tcPr>
            <w:tcW w:w="2265" w:type="dxa"/>
            <w:tcBorders>
              <w:left w:val="single" w:sz="4" w:space="0" w:color="000000"/>
              <w:bottom w:val="single" w:sz="4" w:space="0" w:color="000000"/>
              <w:right w:val="single" w:sz="4" w:space="0" w:color="000000"/>
            </w:tcBorders>
          </w:tcPr>
          <w:p w14:paraId="06A77A87" w14:textId="77777777" w:rsidR="00E022AA" w:rsidRDefault="00F45ABE">
            <w:pPr>
              <w:pStyle w:val="Loendilik"/>
            </w:pPr>
            <w:r>
              <w:t xml:space="preserve">Lasteaed </w:t>
            </w:r>
            <w:proofErr w:type="spellStart"/>
            <w:r>
              <w:t>Vigri</w:t>
            </w:r>
            <w:proofErr w:type="spellEnd"/>
          </w:p>
        </w:tc>
        <w:tc>
          <w:tcPr>
            <w:tcW w:w="2266" w:type="dxa"/>
            <w:tcBorders>
              <w:left w:val="single" w:sz="4" w:space="0" w:color="000000"/>
              <w:bottom w:val="single" w:sz="4" w:space="0" w:color="000000"/>
              <w:right w:val="single" w:sz="4" w:space="0" w:color="000000"/>
            </w:tcBorders>
          </w:tcPr>
          <w:p w14:paraId="3B7B4B86" w14:textId="081F862A" w:rsidR="00E022AA" w:rsidRDefault="00AB6EC7">
            <w:pPr>
              <w:pStyle w:val="Loendilik"/>
            </w:pPr>
            <w:r>
              <w:t>63</w:t>
            </w:r>
          </w:p>
        </w:tc>
        <w:tc>
          <w:tcPr>
            <w:tcW w:w="2265" w:type="dxa"/>
            <w:tcBorders>
              <w:left w:val="single" w:sz="4" w:space="0" w:color="000000"/>
              <w:bottom w:val="single" w:sz="4" w:space="0" w:color="000000"/>
              <w:right w:val="single" w:sz="4" w:space="0" w:color="000000"/>
            </w:tcBorders>
          </w:tcPr>
          <w:p w14:paraId="3A0FF5F2" w14:textId="3C6AA8EA" w:rsidR="00E022AA" w:rsidRDefault="00AB6EC7">
            <w:pPr>
              <w:pStyle w:val="Loendilik"/>
            </w:pPr>
            <w:r>
              <w:t>5</w:t>
            </w:r>
          </w:p>
        </w:tc>
      </w:tr>
      <w:tr w:rsidR="00E022AA" w14:paraId="7ABBDF63" w14:textId="77777777">
        <w:tc>
          <w:tcPr>
            <w:tcW w:w="2266" w:type="dxa"/>
            <w:vMerge w:val="restart"/>
            <w:tcBorders>
              <w:top w:val="single" w:sz="4" w:space="0" w:color="000000"/>
              <w:left w:val="single" w:sz="4" w:space="0" w:color="000000"/>
              <w:bottom w:val="single" w:sz="4" w:space="0" w:color="000000"/>
              <w:right w:val="single" w:sz="4" w:space="0" w:color="000000"/>
            </w:tcBorders>
          </w:tcPr>
          <w:p w14:paraId="53A372CC" w14:textId="77777777" w:rsidR="00E022AA" w:rsidRDefault="00F45ABE">
            <w:pPr>
              <w:pStyle w:val="Loendilik"/>
            </w:pPr>
            <w:r>
              <w:t>Kõrgessaare osavald</w:t>
            </w:r>
          </w:p>
        </w:tc>
        <w:tc>
          <w:tcPr>
            <w:tcW w:w="2265" w:type="dxa"/>
            <w:tcBorders>
              <w:top w:val="single" w:sz="4" w:space="0" w:color="000000"/>
              <w:left w:val="single" w:sz="4" w:space="0" w:color="000000"/>
              <w:bottom w:val="single" w:sz="4" w:space="0" w:color="000000"/>
              <w:right w:val="single" w:sz="4" w:space="0" w:color="000000"/>
            </w:tcBorders>
          </w:tcPr>
          <w:p w14:paraId="458945AB" w14:textId="77777777" w:rsidR="00E022AA" w:rsidRDefault="00F45ABE">
            <w:pPr>
              <w:pStyle w:val="Loendilik"/>
            </w:pPr>
            <w:r>
              <w:t>Kõrgessaare Vaba Aja Keskus</w:t>
            </w:r>
          </w:p>
        </w:tc>
        <w:tc>
          <w:tcPr>
            <w:tcW w:w="2266" w:type="dxa"/>
            <w:tcBorders>
              <w:top w:val="single" w:sz="4" w:space="0" w:color="000000"/>
              <w:left w:val="single" w:sz="4" w:space="0" w:color="000000"/>
              <w:bottom w:val="single" w:sz="4" w:space="0" w:color="000000"/>
              <w:right w:val="single" w:sz="4" w:space="0" w:color="000000"/>
            </w:tcBorders>
          </w:tcPr>
          <w:p w14:paraId="5630AD66" w14:textId="77777777" w:rsidR="00E022AA" w:rsidRDefault="00E022AA">
            <w:pPr>
              <w:pStyle w:val="Loendilik"/>
            </w:pPr>
          </w:p>
        </w:tc>
        <w:tc>
          <w:tcPr>
            <w:tcW w:w="2265" w:type="dxa"/>
            <w:tcBorders>
              <w:top w:val="single" w:sz="4" w:space="0" w:color="000000"/>
              <w:left w:val="single" w:sz="4" w:space="0" w:color="000000"/>
              <w:bottom w:val="single" w:sz="4" w:space="0" w:color="000000"/>
              <w:right w:val="single" w:sz="4" w:space="0" w:color="000000"/>
            </w:tcBorders>
          </w:tcPr>
          <w:p w14:paraId="089009E4" w14:textId="77777777" w:rsidR="00E022AA" w:rsidRDefault="00F45ABE">
            <w:pPr>
              <w:pStyle w:val="Loendilik"/>
            </w:pPr>
            <w:r>
              <w:t>9</w:t>
            </w:r>
          </w:p>
        </w:tc>
      </w:tr>
      <w:tr w:rsidR="00E022AA" w14:paraId="54BECE1D" w14:textId="77777777">
        <w:tc>
          <w:tcPr>
            <w:tcW w:w="2266" w:type="dxa"/>
            <w:vMerge/>
            <w:tcBorders>
              <w:top w:val="single" w:sz="4" w:space="0" w:color="000000"/>
              <w:left w:val="single" w:sz="4" w:space="0" w:color="000000"/>
              <w:bottom w:val="single" w:sz="4" w:space="0" w:color="000000"/>
              <w:right w:val="single" w:sz="4" w:space="0" w:color="000000"/>
            </w:tcBorders>
          </w:tcPr>
          <w:p w14:paraId="61829076" w14:textId="77777777" w:rsidR="00E022AA" w:rsidRDefault="00E022AA"/>
        </w:tc>
        <w:tc>
          <w:tcPr>
            <w:tcW w:w="2265" w:type="dxa"/>
            <w:tcBorders>
              <w:top w:val="single" w:sz="4" w:space="0" w:color="000000"/>
              <w:left w:val="single" w:sz="4" w:space="0" w:color="000000"/>
              <w:bottom w:val="single" w:sz="4" w:space="0" w:color="000000"/>
              <w:right w:val="single" w:sz="4" w:space="0" w:color="000000"/>
            </w:tcBorders>
          </w:tcPr>
          <w:p w14:paraId="0E2E5347" w14:textId="77777777" w:rsidR="00E022AA" w:rsidRDefault="00F45ABE">
            <w:pPr>
              <w:pStyle w:val="Loendilik"/>
            </w:pPr>
            <w:r>
              <w:t>Lauka Põhikool</w:t>
            </w:r>
          </w:p>
        </w:tc>
        <w:tc>
          <w:tcPr>
            <w:tcW w:w="2266" w:type="dxa"/>
            <w:tcBorders>
              <w:top w:val="single" w:sz="4" w:space="0" w:color="000000"/>
              <w:left w:val="single" w:sz="4" w:space="0" w:color="000000"/>
              <w:bottom w:val="single" w:sz="4" w:space="0" w:color="000000"/>
              <w:right w:val="single" w:sz="4" w:space="0" w:color="000000"/>
            </w:tcBorders>
          </w:tcPr>
          <w:p w14:paraId="2BA226A1" w14:textId="77777777" w:rsidR="00E022AA" w:rsidRDefault="00E022AA">
            <w:pPr>
              <w:pStyle w:val="Loendilik"/>
            </w:pPr>
          </w:p>
        </w:tc>
        <w:tc>
          <w:tcPr>
            <w:tcW w:w="2265" w:type="dxa"/>
            <w:tcBorders>
              <w:top w:val="single" w:sz="4" w:space="0" w:color="000000"/>
              <w:left w:val="single" w:sz="4" w:space="0" w:color="000000"/>
              <w:bottom w:val="single" w:sz="4" w:space="0" w:color="000000"/>
              <w:right w:val="single" w:sz="4" w:space="0" w:color="000000"/>
            </w:tcBorders>
          </w:tcPr>
          <w:p w14:paraId="17AD93B2" w14:textId="77777777" w:rsidR="00E022AA" w:rsidRDefault="00E022AA">
            <w:pPr>
              <w:pStyle w:val="Loendilik"/>
            </w:pPr>
          </w:p>
        </w:tc>
      </w:tr>
    </w:tbl>
    <w:p w14:paraId="0DE4B5B7" w14:textId="77777777" w:rsidR="00E022AA" w:rsidRDefault="00E022AA">
      <w:pPr>
        <w:ind w:right="-378"/>
      </w:pPr>
    </w:p>
    <w:p w14:paraId="3C108E57" w14:textId="77777777" w:rsidR="00E022AA" w:rsidRDefault="00F45ABE">
      <w:pPr>
        <w:pStyle w:val="Vahedeta"/>
      </w:pPr>
      <w:proofErr w:type="spellStart"/>
      <w:r>
        <w:t>Antud</w:t>
      </w:r>
      <w:proofErr w:type="spellEnd"/>
      <w:r>
        <w:t xml:space="preserve"> </w:t>
      </w:r>
      <w:proofErr w:type="spellStart"/>
      <w:r>
        <w:t>valdkonna</w:t>
      </w:r>
      <w:proofErr w:type="spellEnd"/>
      <w:r>
        <w:t xml:space="preserve"> </w:t>
      </w:r>
      <w:proofErr w:type="spellStart"/>
      <w:r>
        <w:t>probleemid</w:t>
      </w:r>
      <w:proofErr w:type="spellEnd"/>
      <w:r>
        <w:t xml:space="preserve"> on </w:t>
      </w:r>
      <w:proofErr w:type="spellStart"/>
      <w:r>
        <w:t>kajastatud</w:t>
      </w:r>
      <w:proofErr w:type="spellEnd"/>
      <w:r>
        <w:t xml:space="preserve"> SWOT </w:t>
      </w:r>
      <w:proofErr w:type="spellStart"/>
      <w:r>
        <w:t>analüüsis</w:t>
      </w:r>
      <w:proofErr w:type="spellEnd"/>
      <w:r>
        <w:rPr>
          <w:rStyle w:val="Heading1Char"/>
          <w:rFonts w:eastAsia="Calibri"/>
          <w:bCs/>
          <w:sz w:val="24"/>
          <w:szCs w:val="24"/>
        </w:rPr>
        <w:t>.</w:t>
      </w:r>
    </w:p>
    <w:p w14:paraId="66204FF1" w14:textId="77777777" w:rsidR="00E022AA" w:rsidRDefault="00E022AA">
      <w:pPr>
        <w:ind w:right="-378"/>
      </w:pPr>
    </w:p>
    <w:p w14:paraId="70E3AB48" w14:textId="77777777" w:rsidR="00E022AA" w:rsidRDefault="00F45ABE">
      <w:pPr>
        <w:pStyle w:val="Pealkiri2"/>
        <w:tabs>
          <w:tab w:val="left" w:pos="0"/>
        </w:tabs>
      </w:pPr>
      <w:bookmarkStart w:id="12" w:name="_Toc78387837"/>
      <w:bookmarkStart w:id="13" w:name="_Toc78294157"/>
      <w:r>
        <w:rPr>
          <w:rStyle w:val="Heading1Char"/>
          <w:b/>
          <w:szCs w:val="24"/>
        </w:rPr>
        <w:t>Hetkeolukorra SWOT analüüs.</w:t>
      </w:r>
      <w:bookmarkEnd w:id="12"/>
      <w:bookmarkEnd w:id="13"/>
      <w:r>
        <w:rPr>
          <w:rStyle w:val="Heading1Char"/>
          <w:b/>
          <w:szCs w:val="24"/>
        </w:rPr>
        <w:t xml:space="preserve"> </w:t>
      </w:r>
    </w:p>
    <w:p w14:paraId="42D2BAD4" w14:textId="77777777" w:rsidR="00E022AA" w:rsidRDefault="00F45ABE">
      <w:pPr>
        <w:ind w:right="-378"/>
      </w:pPr>
      <w:r>
        <w:t xml:space="preserve">SWOT-analüüs on kokku pandud vastavalt 2020. a. jaanuaris ja veebruaris toimunud kultuuritegijate koosolekute, piirkonna kultuurialaste hallatavate asutuste SWOT-analüüside, piirkondliku ideekorje koosolekute, arengukavasse laekunud ettepanekute ja töörühma töö tulemusena. Sisendit saadi ka osavallakogudelt ja </w:t>
      </w:r>
      <w:proofErr w:type="spellStart"/>
      <w:r>
        <w:t>noortevolikogult</w:t>
      </w:r>
      <w:proofErr w:type="spellEnd"/>
      <w:r>
        <w:t xml:space="preserve">. </w:t>
      </w:r>
    </w:p>
    <w:tbl>
      <w:tblPr>
        <w:tblW w:w="9062" w:type="dxa"/>
        <w:tblInd w:w="217" w:type="dxa"/>
        <w:tblLook w:val="04A0" w:firstRow="1" w:lastRow="0" w:firstColumn="1" w:lastColumn="0" w:noHBand="0" w:noVBand="1"/>
      </w:tblPr>
      <w:tblGrid>
        <w:gridCol w:w="4532"/>
        <w:gridCol w:w="4530"/>
      </w:tblGrid>
      <w:tr w:rsidR="00E022AA" w14:paraId="7AD5EECB" w14:textId="77777777">
        <w:tc>
          <w:tcPr>
            <w:tcW w:w="4532" w:type="dxa"/>
            <w:tcBorders>
              <w:top w:val="single" w:sz="4" w:space="0" w:color="000000"/>
              <w:left w:val="single" w:sz="4" w:space="0" w:color="000000"/>
              <w:bottom w:val="single" w:sz="4" w:space="0" w:color="000000"/>
              <w:right w:val="single" w:sz="4" w:space="0" w:color="000000"/>
            </w:tcBorders>
            <w:shd w:val="clear" w:color="auto" w:fill="D9D9D9"/>
          </w:tcPr>
          <w:p w14:paraId="7A86E73D" w14:textId="77777777" w:rsidR="00E022AA" w:rsidRDefault="00F45ABE">
            <w:pPr>
              <w:pStyle w:val="Loendilik"/>
              <w:rPr>
                <w:b/>
                <w:bCs/>
              </w:rPr>
            </w:pPr>
            <w:r>
              <w:rPr>
                <w:b/>
                <w:bCs/>
              </w:rPr>
              <w:t>Tugevused</w:t>
            </w:r>
          </w:p>
          <w:p w14:paraId="1F51CD46" w14:textId="77777777" w:rsidR="00E022AA" w:rsidRDefault="00F45ABE">
            <w:pPr>
              <w:pStyle w:val="Loendilik"/>
            </w:pPr>
            <w:r>
              <w:t>* Asukoht</w:t>
            </w:r>
          </w:p>
          <w:p w14:paraId="46689AAC" w14:textId="77777777" w:rsidR="00E022AA" w:rsidRDefault="00F45ABE">
            <w:pPr>
              <w:pStyle w:val="Loendilik"/>
            </w:pPr>
            <w:r>
              <w:t>* Oma lugu–pärimus</w:t>
            </w:r>
          </w:p>
          <w:p w14:paraId="05567E59" w14:textId="77777777" w:rsidR="00E022AA" w:rsidRDefault="00F45ABE">
            <w:pPr>
              <w:pStyle w:val="Loendilik"/>
            </w:pPr>
            <w:r>
              <w:t>* Väike kogukond–lihtsam saada kätte inimesi ja nende vajadusi</w:t>
            </w:r>
          </w:p>
          <w:p w14:paraId="29E5EB65" w14:textId="77777777" w:rsidR="00E022AA" w:rsidRDefault="00F45ABE">
            <w:pPr>
              <w:pStyle w:val="Loendilik"/>
            </w:pPr>
            <w:r>
              <w:t>* Sädeinimesed–kogukonna eestvedajad, kultuuriinimesed.</w:t>
            </w:r>
          </w:p>
          <w:p w14:paraId="4903E7BA" w14:textId="77777777" w:rsidR="00E022AA" w:rsidRDefault="00F45ABE">
            <w:pPr>
              <w:pStyle w:val="Loendilik"/>
            </w:pPr>
            <w:r>
              <w:t>* Traditsioonilised kogukonna sündmused on piirkonna identiteeti ja koostööd tugevdavad, samuti toetavad põlvkondade sidusust.</w:t>
            </w:r>
          </w:p>
          <w:p w14:paraId="22B23719" w14:textId="77777777" w:rsidR="00E022AA" w:rsidRDefault="00F45ABE">
            <w:pPr>
              <w:pStyle w:val="Loendilik"/>
            </w:pPr>
            <w:r>
              <w:t>* Põnevad, atraktiivsed esinemiskohad.</w:t>
            </w:r>
          </w:p>
          <w:p w14:paraId="35C25CDF" w14:textId="77777777" w:rsidR="00E022AA" w:rsidRDefault="00F45ABE">
            <w:pPr>
              <w:pStyle w:val="Loendilik"/>
            </w:pPr>
            <w:r>
              <w:lastRenderedPageBreak/>
              <w:t>* Valmisolek koostööks on olemas – ühine eesmärk on kõigil olemas, vajadus ühise tegutsemise järgi.</w:t>
            </w:r>
          </w:p>
          <w:p w14:paraId="2EEB11CD" w14:textId="77777777" w:rsidR="00E022AA" w:rsidRDefault="00F45ABE">
            <w:pPr>
              <w:pStyle w:val="Loendilik"/>
            </w:pPr>
            <w:r>
              <w:t>* Kvaliteetsed erasektori poolt korraldatavad suursündmused täiendavad ja toetavad hallatavate asutuste sündmuseid.</w:t>
            </w:r>
          </w:p>
          <w:p w14:paraId="4B416E58" w14:textId="77777777" w:rsidR="00E022AA" w:rsidRDefault="00F45ABE">
            <w:pPr>
              <w:pStyle w:val="Loendilik"/>
            </w:pPr>
            <w:r>
              <w:t xml:space="preserve">* Väikesed vahemaad – pole probleemi saada osa sündmustest ka teises saare otsas. </w:t>
            </w:r>
          </w:p>
          <w:p w14:paraId="558B8169" w14:textId="77777777" w:rsidR="00E022AA" w:rsidRDefault="00F45ABE">
            <w:pPr>
              <w:pStyle w:val="Loendilik"/>
            </w:pPr>
            <w:r>
              <w:t>* Olemasolevad kultuurimajad, mitmekesine nn kultuuripõld (muuseumid, raamatukogud, tuletornid, Reigi pastoraat, Suuremõisa loss, sadamad, välialad).</w:t>
            </w:r>
            <w:r>
              <w:br/>
              <w:t xml:space="preserve">* Kultuurialast huvitegevust pakkuvad juhendajad on oma ala professionaalid ja entusiastid. Nende peale saavad kindlad olla nii osalejad kui korraldajad. </w:t>
            </w:r>
          </w:p>
          <w:p w14:paraId="2569BBD7" w14:textId="77777777" w:rsidR="00E022AA" w:rsidRDefault="00F45ABE">
            <w:pPr>
              <w:pStyle w:val="Loendilik"/>
            </w:pPr>
            <w:r>
              <w:t>* Enamik praeguseid huviringe on suhteliselt samadel alustel tegutsenud juba aastaid, pakkudes sellega osalejatele kindlustunnet ja vaba aja veetmise võimalust.</w:t>
            </w:r>
            <w:r>
              <w:br/>
              <w:t xml:space="preserve">* Olemasolevate kultuurikeskuste asukohad (Käina, Kärdla, Kõrgessaare) on head ja kõigile kättesaadavad. </w:t>
            </w:r>
            <w:r>
              <w:br/>
              <w:t xml:space="preserve">* Majade edukas ristkasutamine Pühalepa ja Emmaste osavaldades – koolimajade ja teiste hallatavate asutuste saalid ja ruumid on kasutusel ka kontserdipaigana ja suurendavad ürituste korraldamise võimalusi. </w:t>
            </w:r>
          </w:p>
          <w:p w14:paraId="444039AE" w14:textId="77777777" w:rsidR="00E022AA" w:rsidRDefault="00F45ABE">
            <w:pPr>
              <w:pStyle w:val="Loendilik"/>
            </w:pPr>
            <w:r>
              <w:t>* Palade koolimaja saali lai kasutus ka teiste osavaldade ürituste korraldajate, organisatsioonide, erasektori poolt – uus sisekujundus, moodsaima lava-, valguse,- ja helitehnikaga: kasutatud aastapäevade, sünnipäevade, teatri jpm puhul.</w:t>
            </w:r>
          </w:p>
          <w:p w14:paraId="583A8CDD" w14:textId="77777777" w:rsidR="00E022AA" w:rsidRDefault="00F45ABE">
            <w:pPr>
              <w:pStyle w:val="Loendilik"/>
            </w:pPr>
            <w:r>
              <w:t>Käina:</w:t>
            </w:r>
            <w:r>
              <w:br/>
              <w:t>* Väga hea akustikaga Hiiumaa suurim saal.</w:t>
            </w:r>
          </w:p>
          <w:p w14:paraId="792653A9" w14:textId="77777777" w:rsidR="00E022AA" w:rsidRDefault="00F45ABE">
            <w:pPr>
              <w:pStyle w:val="Loendilik"/>
            </w:pPr>
            <w:r>
              <w:t>Lava ja abiruumidega saal võimaldab kutsuda esinema teatreid ja suuremaid koosseise.</w:t>
            </w:r>
          </w:p>
          <w:p w14:paraId="7DDC6BFB" w14:textId="77777777" w:rsidR="00E022AA" w:rsidRDefault="00F45ABE">
            <w:pPr>
              <w:pStyle w:val="Loendilik"/>
            </w:pPr>
            <w:r>
              <w:t>* Kultuurimaja on polüfunktsionaalne.</w:t>
            </w:r>
          </w:p>
          <w:p w14:paraId="2B3E8F95" w14:textId="77777777" w:rsidR="00E022AA" w:rsidRDefault="00F45ABE">
            <w:pPr>
              <w:pStyle w:val="Loendilik"/>
            </w:pPr>
            <w:r>
              <w:t>* Osavalla piirkonnas kolm kohta väliürituste läbiviimiseks (Padarimägi, Kassari kiigeplats, Orjaku sadam).</w:t>
            </w:r>
          </w:p>
          <w:p w14:paraId="7E7E3BBF" w14:textId="77777777" w:rsidR="00E022AA" w:rsidRDefault="00F45ABE">
            <w:pPr>
              <w:pStyle w:val="Loendilik"/>
            </w:pPr>
            <w:r>
              <w:t xml:space="preserve">Kärdla: </w:t>
            </w:r>
          </w:p>
          <w:p w14:paraId="6F1DB4F4" w14:textId="77777777" w:rsidR="00E022AA" w:rsidRDefault="00F45ABE">
            <w:pPr>
              <w:pStyle w:val="Loendilik"/>
            </w:pPr>
            <w:r>
              <w:t>* Hoonesse pääseb ka liikumispuudega inimene. Näituseruum paistab kaugele ja kutsub inimesi vaatama.</w:t>
            </w:r>
          </w:p>
          <w:p w14:paraId="7535827F" w14:textId="77777777" w:rsidR="00E022AA" w:rsidRDefault="00F45ABE">
            <w:pPr>
              <w:pStyle w:val="Loendilik"/>
            </w:pPr>
            <w:r>
              <w:t>* Lavaga ja abiruumidega saali olemasolu võimaldab esineda teatritel ja näitetruppidel.</w:t>
            </w:r>
          </w:p>
          <w:p w14:paraId="00254112" w14:textId="77777777" w:rsidR="00E022AA" w:rsidRDefault="00F45ABE">
            <w:pPr>
              <w:pStyle w:val="Loendilik"/>
            </w:pPr>
            <w:r>
              <w:t>* Kärdla Kultuurikeskuse hoone teisel korrusel tegutsev raamatukogu suurendab kultuurikesku</w:t>
            </w:r>
            <w:r>
              <w:lastRenderedPageBreak/>
              <w:t>se külastatavust ja võimaldab teha väheste kulutustega koostööd.</w:t>
            </w:r>
          </w:p>
          <w:p w14:paraId="6306EA51" w14:textId="77777777" w:rsidR="00E022AA" w:rsidRDefault="00F45ABE">
            <w:pPr>
              <w:pStyle w:val="Loendilik"/>
            </w:pPr>
            <w:r>
              <w:t>* Kinosaali olemasolu võimaldab teha koostööd Hiiumaa Kino MTÜ-ga, pakkudes inimestele võimalust vaadata filme, mis on samal ajal kinolinal üle Eesti.</w:t>
            </w:r>
          </w:p>
          <w:p w14:paraId="2DBF0D7D" w14:textId="77777777" w:rsidR="00E022AA" w:rsidRDefault="00E022AA">
            <w:pPr>
              <w:pStyle w:val="Loendilik"/>
            </w:pPr>
          </w:p>
        </w:tc>
        <w:tc>
          <w:tcPr>
            <w:tcW w:w="4530" w:type="dxa"/>
            <w:tcBorders>
              <w:top w:val="single" w:sz="4" w:space="0" w:color="000000"/>
              <w:left w:val="single" w:sz="4" w:space="0" w:color="000000"/>
              <w:bottom w:val="single" w:sz="4" w:space="0" w:color="000000"/>
              <w:right w:val="single" w:sz="4" w:space="0" w:color="000000"/>
            </w:tcBorders>
            <w:shd w:val="clear" w:color="auto" w:fill="C0C0C0"/>
          </w:tcPr>
          <w:p w14:paraId="0A3FD832" w14:textId="77777777" w:rsidR="00E022AA" w:rsidRDefault="00F45ABE">
            <w:pPr>
              <w:pStyle w:val="Loendilik"/>
              <w:rPr>
                <w:b/>
                <w:bCs/>
              </w:rPr>
            </w:pPr>
            <w:r>
              <w:rPr>
                <w:b/>
                <w:bCs/>
              </w:rPr>
              <w:lastRenderedPageBreak/>
              <w:t>Nõrkused</w:t>
            </w:r>
          </w:p>
          <w:p w14:paraId="7E351313" w14:textId="77777777" w:rsidR="00E022AA" w:rsidRDefault="00F45ABE">
            <w:pPr>
              <w:pStyle w:val="Loendilik"/>
            </w:pPr>
            <w:r>
              <w:t>* Madalad palgad.</w:t>
            </w:r>
          </w:p>
          <w:p w14:paraId="292EFB25" w14:textId="77777777" w:rsidR="00E022AA" w:rsidRDefault="00F45ABE">
            <w:pPr>
              <w:pStyle w:val="Loendilik"/>
            </w:pPr>
            <w:r>
              <w:t>* Noorte juhendajate nappus.</w:t>
            </w:r>
          </w:p>
          <w:p w14:paraId="44C753F4" w14:textId="77777777" w:rsidR="00E022AA" w:rsidRDefault="00F45ABE">
            <w:pPr>
              <w:pStyle w:val="Loendilik"/>
            </w:pPr>
            <w:r>
              <w:t>* Juhendajate väike koormus, mis ei anna arvestatavat töötasu kokku.</w:t>
            </w:r>
          </w:p>
          <w:p w14:paraId="794DF813" w14:textId="77777777" w:rsidR="00E022AA" w:rsidRDefault="00F45ABE">
            <w:pPr>
              <w:pStyle w:val="Loendilik"/>
            </w:pPr>
            <w:r>
              <w:t xml:space="preserve">* Kahe suure kultuurikeskuse väga halb seisukord. Ootavad renoveerimist juba väga pikka aega. </w:t>
            </w:r>
          </w:p>
          <w:p w14:paraId="774D3F60" w14:textId="77777777" w:rsidR="00E022AA" w:rsidRDefault="00F45ABE">
            <w:pPr>
              <w:pStyle w:val="Loendilik"/>
            </w:pPr>
            <w:r>
              <w:t xml:space="preserve">* Enamik täiskasvanutele mõeldud huviringidest on suunaga naistele (mis on tingitud paljuski olemasolevate ruumide võimalustest), jättes </w:t>
            </w:r>
            <w:r>
              <w:lastRenderedPageBreak/>
              <w:t>mehed tegevustest eemale. Uusi huviringe ei ole ammu lisandunud. Ringid on komplekteeritud, st et uusi liikmeid juurde eriti ei võeta.</w:t>
            </w:r>
          </w:p>
          <w:p w14:paraId="40AAB3AC" w14:textId="77777777" w:rsidR="00E022AA" w:rsidRDefault="00F45ABE">
            <w:pPr>
              <w:pStyle w:val="Loendilik"/>
            </w:pPr>
            <w:r>
              <w:t>* Kärdla Kultuurikeskuses: ruumidest tulenevad probleemid: ruumide mittesobivus tundide ja ürituste läbiviimiseks, mahajäämus igas valdkonnas. Ruumipuudus, sh asendusvõimaluste nappus ringidele saalide hõivatuse korral, ebapiisav valgustus, vananenud lava valgustehnika ning helitehnilised võimalused, halb sisekliima (puudub ventilatsioon) ja temperatuur, lava suurus ja kõrgus ei vasta tänastele teatrite soovidele külalisetenduseks, ebapraktiline mööbel  jne.</w:t>
            </w:r>
          </w:p>
          <w:p w14:paraId="71790273" w14:textId="77777777" w:rsidR="00E022AA" w:rsidRDefault="00F45ABE">
            <w:pPr>
              <w:pStyle w:val="Loendilik"/>
            </w:pPr>
            <w:r>
              <w:t>* Kaasajastamist vajab Kärdla kultuurikeskuse visuaalne identiteet ja reklaamivõimaluste kasutamine, et muuta maja atraktiivsemaks nooremate sihtrühmade jaoks.</w:t>
            </w:r>
          </w:p>
          <w:p w14:paraId="45F18740" w14:textId="77777777" w:rsidR="00E022AA" w:rsidRDefault="00F45ABE">
            <w:pPr>
              <w:pStyle w:val="Loendilik"/>
            </w:pPr>
            <w:r>
              <w:t xml:space="preserve">* </w:t>
            </w:r>
            <w:proofErr w:type="spellStart"/>
            <w:r>
              <w:t>Väliesinemispaigad</w:t>
            </w:r>
            <w:proofErr w:type="spellEnd"/>
            <w:r>
              <w:t xml:space="preserve"> on ebaühtlase heakorra- ja füüsilise seisukorra tasemega–sõltuvad ilmastikust nii osaleja kui esineja vaatest. Väga heal tasemel ja kõigile vajadustele vastavat multifunktsionaalset </w:t>
            </w:r>
            <w:proofErr w:type="spellStart"/>
            <w:r>
              <w:t>väliesinemispaika</w:t>
            </w:r>
            <w:proofErr w:type="spellEnd"/>
            <w:r>
              <w:t xml:space="preserve"> ei ole. </w:t>
            </w:r>
          </w:p>
          <w:p w14:paraId="2BB1CCBA" w14:textId="77777777" w:rsidR="00E022AA" w:rsidRDefault="00F45ABE">
            <w:pPr>
              <w:pStyle w:val="Loendilik"/>
            </w:pPr>
            <w:r>
              <w:t xml:space="preserve">* Aeg-ajalt sündmuste koordineerimine ja korraldamine kaootiline, kaasatud väga kitsas sihtrühm, puudulik rahastamine. </w:t>
            </w:r>
          </w:p>
          <w:p w14:paraId="7844E0A8" w14:textId="77777777" w:rsidR="00E022AA" w:rsidRDefault="00F45ABE">
            <w:pPr>
              <w:pStyle w:val="Loendilik"/>
            </w:pPr>
            <w:r>
              <w:t xml:space="preserve">* Erimeelsused kogukondades. </w:t>
            </w:r>
          </w:p>
          <w:p w14:paraId="7E809F79" w14:textId="77777777" w:rsidR="00E022AA" w:rsidRDefault="00F45ABE">
            <w:pPr>
              <w:pStyle w:val="Loendilik"/>
            </w:pPr>
            <w:r>
              <w:t>* Noortele ei ole väga palju üritusi.</w:t>
            </w:r>
          </w:p>
          <w:p w14:paraId="61EA73EC" w14:textId="77777777" w:rsidR="00E022AA" w:rsidRDefault="00F45ABE">
            <w:pPr>
              <w:pStyle w:val="Loendilik"/>
            </w:pPr>
            <w:r>
              <w:t>* Noorte osalemine sõltub kas vanematest või bussitranspordist. Kui kumbki ei toeta, siis noored ei osale.</w:t>
            </w:r>
          </w:p>
          <w:p w14:paraId="42685A37" w14:textId="77777777" w:rsidR="00E022AA" w:rsidRDefault="00F45ABE">
            <w:pPr>
              <w:pStyle w:val="Loendilik"/>
            </w:pPr>
            <w:r>
              <w:t xml:space="preserve">* Info ei jõua nooreni – ei kasutata neid kõnetavaid kanaleid. </w:t>
            </w:r>
          </w:p>
        </w:tc>
      </w:tr>
      <w:tr w:rsidR="00E022AA" w14:paraId="5BA181F1" w14:textId="77777777">
        <w:tc>
          <w:tcPr>
            <w:tcW w:w="4532" w:type="dxa"/>
            <w:tcBorders>
              <w:top w:val="single" w:sz="4" w:space="0" w:color="000000"/>
              <w:left w:val="single" w:sz="4" w:space="0" w:color="000000"/>
              <w:bottom w:val="single" w:sz="4" w:space="0" w:color="000000"/>
              <w:right w:val="single" w:sz="4" w:space="0" w:color="000000"/>
            </w:tcBorders>
            <w:shd w:val="clear" w:color="auto" w:fill="F8F8F8"/>
          </w:tcPr>
          <w:p w14:paraId="5D801098" w14:textId="77777777" w:rsidR="00E022AA" w:rsidRDefault="00F45ABE">
            <w:pPr>
              <w:pStyle w:val="Loendilik"/>
              <w:rPr>
                <w:b/>
                <w:bCs/>
              </w:rPr>
            </w:pPr>
            <w:r>
              <w:rPr>
                <w:b/>
                <w:bCs/>
              </w:rPr>
              <w:lastRenderedPageBreak/>
              <w:t xml:space="preserve">Võimalused </w:t>
            </w:r>
          </w:p>
          <w:p w14:paraId="7729A102" w14:textId="77777777" w:rsidR="00E022AA" w:rsidRDefault="00F45ABE">
            <w:pPr>
              <w:pStyle w:val="Loendilik"/>
            </w:pPr>
            <w:r>
              <w:t>* Noorte spetsialistide palgatoetus maale kolimisel.</w:t>
            </w:r>
          </w:p>
          <w:p w14:paraId="75259A5C" w14:textId="77777777" w:rsidR="00E022AA" w:rsidRDefault="00F45ABE">
            <w:pPr>
              <w:pStyle w:val="Loendilik"/>
            </w:pPr>
            <w:r>
              <w:t>* Hiiumaal elamise ja töötamise propageerimine.</w:t>
            </w:r>
          </w:p>
          <w:p w14:paraId="3714BEE6" w14:textId="77777777" w:rsidR="00E022AA" w:rsidRDefault="00F45ABE">
            <w:pPr>
              <w:pStyle w:val="Loendilik"/>
            </w:pPr>
            <w:r>
              <w:t>* Noortele spetsialistidele korterid.</w:t>
            </w:r>
          </w:p>
          <w:p w14:paraId="08C11D6C" w14:textId="77777777" w:rsidR="00E022AA" w:rsidRDefault="00F45ABE">
            <w:pPr>
              <w:pStyle w:val="Loendilik"/>
            </w:pPr>
            <w:r>
              <w:t>* Vald on planeerinud 2021 eelarvesse Käina Huvi- ja Kultuurikeskuse maja rekonstrueerimiseks vahendeid.</w:t>
            </w:r>
          </w:p>
          <w:p w14:paraId="43047154" w14:textId="77777777" w:rsidR="00E022AA" w:rsidRDefault="00F45ABE">
            <w:pPr>
              <w:pStyle w:val="Loendilik"/>
            </w:pPr>
            <w:r>
              <w:t>* Era- ja kolmanda sektori suurem kaasamine -  kaasata nii ringide korraldamise, pakkumise osas kui ka näiteks sündmuste korraldamisel ja sündmuste läbiviimise toetamisel.</w:t>
            </w:r>
          </w:p>
          <w:p w14:paraId="189A5D92" w14:textId="77777777" w:rsidR="00E022AA" w:rsidRDefault="00F45ABE">
            <w:pPr>
              <w:pStyle w:val="Loendilik"/>
            </w:pPr>
            <w:r>
              <w:t>* Ringijuhiks sobivate inimeste leidmine ja vajadusel õppima suunamine, et toetada järelkasvu.</w:t>
            </w:r>
          </w:p>
          <w:p w14:paraId="79461071" w14:textId="77777777" w:rsidR="00E022AA" w:rsidRDefault="00F45ABE">
            <w:pPr>
              <w:pStyle w:val="Loendilik"/>
            </w:pPr>
            <w:r>
              <w:t>*Leida võimalusi suvise Kärdla elavdamiseks ja Kärdla kultuurikeskuse ning laululava ala atraktiivseks kasutamiseks.</w:t>
            </w:r>
          </w:p>
          <w:p w14:paraId="1D722795" w14:textId="77777777" w:rsidR="00E022AA" w:rsidRDefault="00F45ABE">
            <w:pPr>
              <w:pStyle w:val="Loendilik"/>
            </w:pPr>
            <w:r>
              <w:t xml:space="preserve">*Sündmuste rahastusmudelite täiendamine pikema ajaraamiga lepinguna, mis annaks korraldajale enam kindlustunnet. </w:t>
            </w:r>
          </w:p>
        </w:tc>
        <w:tc>
          <w:tcPr>
            <w:tcW w:w="4530" w:type="dxa"/>
            <w:tcBorders>
              <w:top w:val="single" w:sz="4" w:space="0" w:color="000000"/>
              <w:left w:val="single" w:sz="4" w:space="0" w:color="000000"/>
              <w:bottom w:val="single" w:sz="4" w:space="0" w:color="000000"/>
              <w:right w:val="single" w:sz="4" w:space="0" w:color="000000"/>
            </w:tcBorders>
            <w:shd w:val="clear" w:color="auto" w:fill="969696"/>
          </w:tcPr>
          <w:p w14:paraId="14055344" w14:textId="77777777" w:rsidR="00E022AA" w:rsidRDefault="00F45ABE">
            <w:pPr>
              <w:pStyle w:val="Loendilik"/>
              <w:rPr>
                <w:b/>
                <w:bCs/>
              </w:rPr>
            </w:pPr>
            <w:r>
              <w:rPr>
                <w:b/>
                <w:bCs/>
              </w:rPr>
              <w:t>Ohud</w:t>
            </w:r>
          </w:p>
          <w:p w14:paraId="10E0B087" w14:textId="77777777" w:rsidR="00E022AA" w:rsidRDefault="00F45ABE">
            <w:pPr>
              <w:pStyle w:val="Loendilik"/>
            </w:pPr>
            <w:r>
              <w:t>* Külastajate vähesus suvehooaja väliselt</w:t>
            </w:r>
          </w:p>
          <w:p w14:paraId="2ADFDE0C" w14:textId="77777777" w:rsidR="00E022AA" w:rsidRDefault="00F45ABE">
            <w:pPr>
              <w:pStyle w:val="Loendilik"/>
            </w:pPr>
            <w:r>
              <w:t>* Asukoha erisus – kallim seoses sõidukulude ja ajariskiga.</w:t>
            </w:r>
          </w:p>
          <w:p w14:paraId="55479570" w14:textId="77777777" w:rsidR="00E022AA" w:rsidRDefault="00F45ABE">
            <w:pPr>
              <w:pStyle w:val="Loendilik"/>
            </w:pPr>
            <w:r>
              <w:t xml:space="preserve">* Kui juhendajad ja eestvedajad kaovad, kaovad ka tegevused – uusi juhendajaid saarelt võtta pole. </w:t>
            </w:r>
          </w:p>
          <w:p w14:paraId="107E1A8D" w14:textId="77777777" w:rsidR="00E022AA" w:rsidRDefault="00F45ABE">
            <w:pPr>
              <w:pStyle w:val="Loendilik"/>
            </w:pPr>
            <w:r>
              <w:t>* Elanikkonna vananemine ja vähenemine kahandab tulubaasi, mis tähendab ühtlasi kultuurikeskuste eelarvemahu vähenemist.</w:t>
            </w:r>
          </w:p>
          <w:p w14:paraId="5E7B9A13" w14:textId="77777777" w:rsidR="00E022AA" w:rsidRDefault="00F45ABE">
            <w:pPr>
              <w:pStyle w:val="Loendilik"/>
            </w:pPr>
            <w:r>
              <w:t>* Saare elanikkonna ja laste arvu vähenemine.</w:t>
            </w:r>
          </w:p>
          <w:p w14:paraId="4044939F" w14:textId="77777777" w:rsidR="00E022AA" w:rsidRDefault="00F45ABE">
            <w:pPr>
              <w:pStyle w:val="Loendilik"/>
            </w:pPr>
            <w:r>
              <w:t xml:space="preserve">* Valikuvõimaluste suurenedes on huviringides ja üritustel vähem osalejaid. </w:t>
            </w:r>
          </w:p>
          <w:p w14:paraId="7D3E2AA2" w14:textId="77777777" w:rsidR="00E022AA" w:rsidRDefault="00F45ABE">
            <w:pPr>
              <w:pStyle w:val="Loendilik"/>
            </w:pPr>
            <w:r>
              <w:t>* Kultuurikeskuste renoveerimiseks ei leita piisavaid vahendeid nii valla kui ka riigi tasandil.</w:t>
            </w:r>
            <w:r>
              <w:br/>
              <w:t xml:space="preserve">* Valla poolt Kärdla Kultuurikeskuse ehitamise teemaga mitte tegelemine ja sellest tingitud avariiline olukord ning edasiste tegevuste kahtluse alla seadmine. </w:t>
            </w:r>
          </w:p>
          <w:p w14:paraId="536B8316" w14:textId="77777777" w:rsidR="00E022AA" w:rsidRDefault="00F45ABE">
            <w:pPr>
              <w:pStyle w:val="Loendilik"/>
            </w:pPr>
            <w:r>
              <w:t xml:space="preserve">* Eestvedajad väsivad ja oht rahastusallikate kadumisele. Ilma täiendavate toetusteta ei ole võimalik kvaliteetset sündmust korraldada, kuna piletitulu kulusid ei kata. </w:t>
            </w:r>
          </w:p>
          <w:p w14:paraId="5EC6D513" w14:textId="77777777" w:rsidR="00E022AA" w:rsidRDefault="00F45ABE">
            <w:pPr>
              <w:pStyle w:val="Loendilik"/>
            </w:pPr>
            <w:r>
              <w:t>* Korraldajate väsimus, kuna ei ole lõputult võimalik uute ideede ning innovaatiliste paikade välja tulla.</w:t>
            </w:r>
          </w:p>
        </w:tc>
      </w:tr>
    </w:tbl>
    <w:p w14:paraId="6B62F1B3" w14:textId="77777777" w:rsidR="00E022AA" w:rsidRDefault="00E022AA"/>
    <w:p w14:paraId="02F2C34E" w14:textId="590A1ACB" w:rsidR="00E022AA" w:rsidRDefault="00F45ABE" w:rsidP="0053690E">
      <w:r>
        <w:t>Tuginedes sisendile jaotusid teemavaldkonnad nelja suuremasse valdkonda: keskkond, inimesed, kultuur kui turismi ja elukeskkonna toetaja ning traditsioonid ja uuenduslikkus.</w:t>
      </w:r>
      <w:r>
        <w:rPr>
          <w:color w:val="000000"/>
        </w:rPr>
        <w:t xml:space="preserve"> Neid jaotusi silmas pidades koostati kultuurivaldkonna arengut toetav tegevuskava järgneva kaheksa aasta lõikes. </w:t>
      </w:r>
      <w:r>
        <w:br w:type="page"/>
      </w:r>
    </w:p>
    <w:p w14:paraId="5741DA74" w14:textId="77777777" w:rsidR="00E022AA" w:rsidRDefault="00F45ABE">
      <w:pPr>
        <w:pStyle w:val="Pealkiri1"/>
        <w:tabs>
          <w:tab w:val="left" w:pos="0"/>
        </w:tabs>
      </w:pPr>
      <w:bookmarkStart w:id="14" w:name="_Toc78387838"/>
      <w:bookmarkStart w:id="15" w:name="_Toc78294158"/>
      <w:bookmarkStart w:id="16" w:name="_Toc78284284"/>
      <w:r>
        <w:rPr>
          <w:rStyle w:val="Heading2Char"/>
          <w:rFonts w:eastAsia="Calibri"/>
          <w:b/>
        </w:rPr>
        <w:lastRenderedPageBreak/>
        <w:t>TEGEVUSKAVA</w:t>
      </w:r>
      <w:bookmarkEnd w:id="14"/>
      <w:bookmarkEnd w:id="15"/>
      <w:bookmarkEnd w:id="16"/>
    </w:p>
    <w:p w14:paraId="680A4E5D" w14:textId="77777777" w:rsidR="00E022AA" w:rsidRDefault="00E022AA"/>
    <w:p w14:paraId="0175B4E0" w14:textId="77777777" w:rsidR="00E022AA" w:rsidRDefault="00F45ABE">
      <w:pPr>
        <w:pStyle w:val="Pealkiri2"/>
        <w:tabs>
          <w:tab w:val="left" w:pos="0"/>
        </w:tabs>
      </w:pPr>
      <w:bookmarkStart w:id="17" w:name="_Toc78387839"/>
      <w:bookmarkStart w:id="18" w:name="_Toc78294159"/>
      <w:bookmarkStart w:id="19" w:name="_Toc78284285"/>
      <w:r>
        <w:rPr>
          <w:rStyle w:val="Heading1Char"/>
          <w:b/>
        </w:rPr>
        <w:t>Keskkond</w:t>
      </w:r>
      <w:bookmarkEnd w:id="17"/>
      <w:bookmarkEnd w:id="18"/>
      <w:bookmarkEnd w:id="19"/>
    </w:p>
    <w:p w14:paraId="42A46698" w14:textId="77777777" w:rsidR="00E022AA" w:rsidRDefault="00F45ABE">
      <w:pPr>
        <w:ind w:right="-648"/>
        <w:rPr>
          <w:b/>
          <w:bCs/>
        </w:rPr>
      </w:pPr>
      <w:r>
        <w:rPr>
          <w:b/>
          <w:bCs/>
        </w:rPr>
        <w:t xml:space="preserve">Sihteesmärk: Hiiumaal on kõikidele tingimustele vastavad esinemiskohad nii </w:t>
      </w:r>
      <w:proofErr w:type="spellStart"/>
      <w:r>
        <w:rPr>
          <w:b/>
          <w:bCs/>
        </w:rPr>
        <w:t>sise</w:t>
      </w:r>
      <w:proofErr w:type="spellEnd"/>
      <w:r>
        <w:rPr>
          <w:b/>
          <w:bCs/>
        </w:rPr>
        <w:t xml:space="preserve">- kui </w:t>
      </w:r>
      <w:proofErr w:type="spellStart"/>
      <w:r>
        <w:rPr>
          <w:b/>
          <w:bCs/>
        </w:rPr>
        <w:t>välistingimustes</w:t>
      </w:r>
      <w:proofErr w:type="spellEnd"/>
      <w:r>
        <w:rPr>
          <w:b/>
          <w:bCs/>
        </w:rPr>
        <w:t xml:space="preserve"> funktsionaalsete tehniliste võimalustega, mis võimaldavad kultuurielamust igale sihtgrupile. </w:t>
      </w:r>
    </w:p>
    <w:tbl>
      <w:tblPr>
        <w:tblW w:w="10407" w:type="dxa"/>
        <w:tblInd w:w="-73" w:type="dxa"/>
        <w:tblLook w:val="04A0" w:firstRow="1" w:lastRow="0" w:firstColumn="1" w:lastColumn="0" w:noHBand="0" w:noVBand="1"/>
      </w:tblPr>
      <w:tblGrid>
        <w:gridCol w:w="2975"/>
        <w:gridCol w:w="3094"/>
        <w:gridCol w:w="2135"/>
        <w:gridCol w:w="2203"/>
      </w:tblGrid>
      <w:tr w:rsidR="00E022AA" w14:paraId="65CDCF2C" w14:textId="77777777">
        <w:tc>
          <w:tcPr>
            <w:tcW w:w="10407" w:type="dxa"/>
            <w:gridSpan w:val="4"/>
            <w:tcBorders>
              <w:top w:val="single" w:sz="4" w:space="0" w:color="000000"/>
              <w:left w:val="single" w:sz="4" w:space="0" w:color="000000"/>
              <w:bottom w:val="single" w:sz="4" w:space="0" w:color="000000"/>
              <w:right w:val="single" w:sz="4" w:space="0" w:color="000000"/>
            </w:tcBorders>
          </w:tcPr>
          <w:p w14:paraId="632861E6" w14:textId="77777777" w:rsidR="00E022AA" w:rsidRDefault="00F45ABE">
            <w:pPr>
              <w:pStyle w:val="Pealkiri4"/>
              <w:tabs>
                <w:tab w:val="left" w:pos="0"/>
              </w:tabs>
            </w:pPr>
            <w:r>
              <w:t>MAJADE VÕIMALUSED JA FUNKTSIONAALSUS, SH RISTKASUTUSED</w:t>
            </w:r>
          </w:p>
        </w:tc>
      </w:tr>
      <w:tr w:rsidR="00E022AA" w14:paraId="58E15851" w14:textId="77777777">
        <w:tc>
          <w:tcPr>
            <w:tcW w:w="2975" w:type="dxa"/>
            <w:tcBorders>
              <w:top w:val="single" w:sz="4" w:space="0" w:color="000000"/>
              <w:left w:val="single" w:sz="4" w:space="0" w:color="000000"/>
              <w:bottom w:val="single" w:sz="4" w:space="0" w:color="000000"/>
              <w:right w:val="single" w:sz="4" w:space="0" w:color="000000"/>
            </w:tcBorders>
          </w:tcPr>
          <w:p w14:paraId="7908BC90" w14:textId="77777777" w:rsidR="00E022AA" w:rsidRDefault="00F45ABE">
            <w:pPr>
              <w:spacing w:after="0" w:line="240" w:lineRule="auto"/>
              <w:rPr>
                <w:b/>
                <w:bCs/>
                <w:szCs w:val="20"/>
              </w:rPr>
            </w:pPr>
            <w:r>
              <w:rPr>
                <w:b/>
                <w:bCs/>
                <w:szCs w:val="20"/>
              </w:rPr>
              <w:t>Kitsaskoht</w:t>
            </w:r>
          </w:p>
        </w:tc>
        <w:tc>
          <w:tcPr>
            <w:tcW w:w="3094" w:type="dxa"/>
            <w:tcBorders>
              <w:top w:val="single" w:sz="4" w:space="0" w:color="000000"/>
              <w:left w:val="single" w:sz="4" w:space="0" w:color="000000"/>
              <w:bottom w:val="single" w:sz="4" w:space="0" w:color="000000"/>
              <w:right w:val="single" w:sz="4" w:space="0" w:color="000000"/>
            </w:tcBorders>
          </w:tcPr>
          <w:p w14:paraId="487561E0" w14:textId="77777777" w:rsidR="00E022AA" w:rsidRDefault="00F45ABE">
            <w:pPr>
              <w:spacing w:after="0" w:line="240" w:lineRule="auto"/>
              <w:rPr>
                <w:b/>
                <w:bCs/>
                <w:szCs w:val="20"/>
              </w:rPr>
            </w:pPr>
            <w:r>
              <w:rPr>
                <w:b/>
                <w:bCs/>
                <w:szCs w:val="20"/>
              </w:rPr>
              <w:t>Tegevus</w:t>
            </w:r>
          </w:p>
        </w:tc>
        <w:tc>
          <w:tcPr>
            <w:tcW w:w="2135" w:type="dxa"/>
            <w:tcBorders>
              <w:top w:val="single" w:sz="4" w:space="0" w:color="000000"/>
              <w:left w:val="single" w:sz="4" w:space="0" w:color="000000"/>
              <w:bottom w:val="single" w:sz="4" w:space="0" w:color="000000"/>
              <w:right w:val="single" w:sz="4" w:space="0" w:color="000000"/>
            </w:tcBorders>
          </w:tcPr>
          <w:p w14:paraId="3427E2A2" w14:textId="77777777" w:rsidR="00E022AA" w:rsidRDefault="00F45ABE">
            <w:pPr>
              <w:spacing w:after="0" w:line="240" w:lineRule="auto"/>
              <w:rPr>
                <w:b/>
                <w:bCs/>
                <w:szCs w:val="20"/>
              </w:rPr>
            </w:pPr>
            <w:r>
              <w:rPr>
                <w:b/>
                <w:bCs/>
                <w:szCs w:val="20"/>
              </w:rPr>
              <w:t>Tegevuse aeg</w:t>
            </w:r>
          </w:p>
        </w:tc>
        <w:tc>
          <w:tcPr>
            <w:tcW w:w="2203" w:type="dxa"/>
            <w:tcBorders>
              <w:top w:val="single" w:sz="4" w:space="0" w:color="000000"/>
              <w:left w:val="single" w:sz="4" w:space="0" w:color="000000"/>
              <w:bottom w:val="single" w:sz="4" w:space="0" w:color="000000"/>
              <w:right w:val="single" w:sz="4" w:space="0" w:color="000000"/>
            </w:tcBorders>
          </w:tcPr>
          <w:p w14:paraId="2A30595A" w14:textId="77777777" w:rsidR="00E022AA" w:rsidRDefault="00F45ABE">
            <w:pPr>
              <w:spacing w:after="0" w:line="240" w:lineRule="auto"/>
              <w:rPr>
                <w:b/>
                <w:bCs/>
                <w:szCs w:val="20"/>
              </w:rPr>
            </w:pPr>
            <w:r>
              <w:rPr>
                <w:b/>
                <w:bCs/>
                <w:szCs w:val="20"/>
              </w:rPr>
              <w:t>Vastutaja</w:t>
            </w:r>
          </w:p>
        </w:tc>
      </w:tr>
      <w:tr w:rsidR="00E022AA" w14:paraId="1DF6075C" w14:textId="77777777">
        <w:tc>
          <w:tcPr>
            <w:tcW w:w="2975" w:type="dxa"/>
            <w:vMerge w:val="restart"/>
            <w:tcBorders>
              <w:left w:val="single" w:sz="4" w:space="0" w:color="000000"/>
              <w:bottom w:val="single" w:sz="4" w:space="0" w:color="000000"/>
              <w:right w:val="single" w:sz="4" w:space="0" w:color="000000"/>
            </w:tcBorders>
          </w:tcPr>
          <w:p w14:paraId="4B8EE4C3" w14:textId="77777777" w:rsidR="00E022AA" w:rsidRDefault="00F45ABE">
            <w:pPr>
              <w:pStyle w:val="Loendilik"/>
            </w:pPr>
            <w:r>
              <w:t>1. Kahe suure kultuurikeskuse (Käina/Kärdla) väga halb seisukord, sh Kärdla Kultuurikeskuse avariiline seisukord. Ootavad uuendamist juba väga pikka aega.</w:t>
            </w:r>
          </w:p>
          <w:p w14:paraId="4994617A" w14:textId="77777777" w:rsidR="00E022AA" w:rsidRDefault="00F45ABE">
            <w:pPr>
              <w:pStyle w:val="Loendilik"/>
            </w:pPr>
            <w:r>
              <w:t>2. Kärdla Kultuurikeskuse ruumide  sobimatus huviringide ja ürituste läbiviimiseks, vananenud heli- ja valgustehnika ning sisustus, halb sisekliima (puudub ventilatsioon). Lava suurus ja kõrgus ei vasta tänaste teatrite  vajadustele külalisetendusteks.</w:t>
            </w:r>
          </w:p>
        </w:tc>
        <w:tc>
          <w:tcPr>
            <w:tcW w:w="3094" w:type="dxa"/>
            <w:vMerge w:val="restart"/>
            <w:tcBorders>
              <w:left w:val="single" w:sz="4" w:space="0" w:color="000000"/>
              <w:bottom w:val="single" w:sz="4" w:space="0" w:color="000000"/>
              <w:right w:val="single" w:sz="4" w:space="0" w:color="000000"/>
            </w:tcBorders>
          </w:tcPr>
          <w:p w14:paraId="003B2289" w14:textId="77777777" w:rsidR="00E022AA" w:rsidRDefault="00F45ABE">
            <w:pPr>
              <w:pStyle w:val="Loendilik"/>
            </w:pPr>
            <w:r>
              <w:t xml:space="preserve">1.  Kärdlasse praeguse kultuurikeskuse asukohale kohaliku kultuurielu, huviringide ja kõiki professionaalse kultuuriloome vajadusi rahuldava hoone projekteerimine ja  ehitamine. </w:t>
            </w:r>
          </w:p>
        </w:tc>
        <w:tc>
          <w:tcPr>
            <w:tcW w:w="2135" w:type="dxa"/>
            <w:tcBorders>
              <w:left w:val="single" w:sz="4" w:space="0" w:color="000000"/>
              <w:bottom w:val="single" w:sz="4" w:space="0" w:color="000000"/>
              <w:right w:val="single" w:sz="4" w:space="0" w:color="000000"/>
            </w:tcBorders>
          </w:tcPr>
          <w:p w14:paraId="6FDB7FF1" w14:textId="77777777" w:rsidR="00E022AA" w:rsidRDefault="00F45ABE">
            <w:pPr>
              <w:pStyle w:val="Loendilik"/>
            </w:pPr>
            <w:r>
              <w:t>1. Vajaduste kaardistus 2022</w:t>
            </w:r>
          </w:p>
          <w:p w14:paraId="19219836" w14:textId="77777777" w:rsidR="00E022AA" w:rsidRDefault="00E022AA">
            <w:pPr>
              <w:pStyle w:val="Loendilik"/>
            </w:pPr>
          </w:p>
        </w:tc>
        <w:tc>
          <w:tcPr>
            <w:tcW w:w="2203" w:type="dxa"/>
            <w:tcBorders>
              <w:left w:val="single" w:sz="4" w:space="0" w:color="000000"/>
              <w:bottom w:val="single" w:sz="4" w:space="0" w:color="000000"/>
              <w:right w:val="single" w:sz="4" w:space="0" w:color="000000"/>
            </w:tcBorders>
          </w:tcPr>
          <w:p w14:paraId="366977DE" w14:textId="77777777" w:rsidR="00E022AA" w:rsidRDefault="00F45ABE">
            <w:pPr>
              <w:pStyle w:val="Loendilik"/>
            </w:pPr>
            <w:r>
              <w:t>1. Kaardistus: kultuuritöötajad koos sihtgruppide ja ekspertidega</w:t>
            </w:r>
          </w:p>
        </w:tc>
      </w:tr>
      <w:tr w:rsidR="00E022AA" w14:paraId="3C095A7C" w14:textId="77777777">
        <w:tc>
          <w:tcPr>
            <w:tcW w:w="2975" w:type="dxa"/>
            <w:vMerge/>
            <w:tcBorders>
              <w:left w:val="single" w:sz="4" w:space="0" w:color="000000"/>
              <w:bottom w:val="single" w:sz="4" w:space="0" w:color="000000"/>
              <w:right w:val="single" w:sz="4" w:space="0" w:color="000000"/>
            </w:tcBorders>
          </w:tcPr>
          <w:p w14:paraId="296FEF7D" w14:textId="77777777" w:rsidR="00E022AA" w:rsidRDefault="00E022AA"/>
        </w:tc>
        <w:tc>
          <w:tcPr>
            <w:tcW w:w="3094" w:type="dxa"/>
            <w:vMerge/>
            <w:tcBorders>
              <w:left w:val="single" w:sz="4" w:space="0" w:color="000000"/>
              <w:bottom w:val="single" w:sz="4" w:space="0" w:color="000000"/>
              <w:right w:val="single" w:sz="4" w:space="0" w:color="000000"/>
            </w:tcBorders>
          </w:tcPr>
          <w:p w14:paraId="7194DBDC" w14:textId="77777777" w:rsidR="00E022AA" w:rsidRDefault="00E022AA"/>
        </w:tc>
        <w:tc>
          <w:tcPr>
            <w:tcW w:w="2135" w:type="dxa"/>
            <w:tcBorders>
              <w:left w:val="single" w:sz="4" w:space="0" w:color="000000"/>
              <w:bottom w:val="single" w:sz="4" w:space="0" w:color="000000"/>
              <w:right w:val="single" w:sz="4" w:space="0" w:color="000000"/>
            </w:tcBorders>
          </w:tcPr>
          <w:p w14:paraId="6D15A1F5" w14:textId="77777777" w:rsidR="00E022AA" w:rsidRDefault="00F45ABE">
            <w:pPr>
              <w:pStyle w:val="Loendilik"/>
            </w:pPr>
            <w:r>
              <w:t>2. Projekteerimine 2023</w:t>
            </w:r>
          </w:p>
        </w:tc>
        <w:tc>
          <w:tcPr>
            <w:tcW w:w="2203" w:type="dxa"/>
            <w:tcBorders>
              <w:left w:val="single" w:sz="4" w:space="0" w:color="000000"/>
              <w:bottom w:val="single" w:sz="4" w:space="0" w:color="000000"/>
              <w:right w:val="single" w:sz="4" w:space="0" w:color="000000"/>
            </w:tcBorders>
          </w:tcPr>
          <w:p w14:paraId="4FAA0956" w14:textId="77777777" w:rsidR="00E022AA" w:rsidRDefault="00F45ABE">
            <w:pPr>
              <w:pStyle w:val="Loendilik"/>
            </w:pPr>
            <w:r>
              <w:t>2. KOV, riik</w:t>
            </w:r>
          </w:p>
        </w:tc>
      </w:tr>
      <w:tr w:rsidR="00E022AA" w14:paraId="7822796B" w14:textId="77777777">
        <w:tc>
          <w:tcPr>
            <w:tcW w:w="2975" w:type="dxa"/>
            <w:vMerge/>
            <w:tcBorders>
              <w:left w:val="single" w:sz="4" w:space="0" w:color="000000"/>
              <w:bottom w:val="single" w:sz="4" w:space="0" w:color="000000"/>
              <w:right w:val="single" w:sz="4" w:space="0" w:color="000000"/>
            </w:tcBorders>
          </w:tcPr>
          <w:p w14:paraId="769D0D3C" w14:textId="77777777" w:rsidR="00E022AA" w:rsidRDefault="00E022AA"/>
        </w:tc>
        <w:tc>
          <w:tcPr>
            <w:tcW w:w="3094" w:type="dxa"/>
            <w:vMerge/>
            <w:tcBorders>
              <w:left w:val="single" w:sz="4" w:space="0" w:color="000000"/>
              <w:bottom w:val="single" w:sz="4" w:space="0" w:color="000000"/>
              <w:right w:val="single" w:sz="4" w:space="0" w:color="000000"/>
            </w:tcBorders>
          </w:tcPr>
          <w:p w14:paraId="54CD245A" w14:textId="77777777" w:rsidR="00E022AA" w:rsidRDefault="00E022AA"/>
        </w:tc>
        <w:tc>
          <w:tcPr>
            <w:tcW w:w="2135" w:type="dxa"/>
            <w:tcBorders>
              <w:left w:val="single" w:sz="4" w:space="0" w:color="000000"/>
              <w:bottom w:val="single" w:sz="4" w:space="0" w:color="000000"/>
              <w:right w:val="single" w:sz="4" w:space="0" w:color="000000"/>
            </w:tcBorders>
          </w:tcPr>
          <w:p w14:paraId="78BE06B6" w14:textId="77777777" w:rsidR="00E022AA" w:rsidRDefault="00F45ABE">
            <w:pPr>
              <w:pStyle w:val="Loendilik"/>
            </w:pPr>
            <w:r>
              <w:t>3. Ehitamine 2025–2026?</w:t>
            </w:r>
          </w:p>
        </w:tc>
        <w:tc>
          <w:tcPr>
            <w:tcW w:w="2203" w:type="dxa"/>
            <w:tcBorders>
              <w:left w:val="single" w:sz="4" w:space="0" w:color="000000"/>
              <w:bottom w:val="single" w:sz="4" w:space="0" w:color="000000"/>
              <w:right w:val="single" w:sz="4" w:space="0" w:color="000000"/>
            </w:tcBorders>
          </w:tcPr>
          <w:p w14:paraId="7B6CAC29" w14:textId="77777777" w:rsidR="00E022AA" w:rsidRDefault="00F45ABE">
            <w:pPr>
              <w:pStyle w:val="Loendilik"/>
            </w:pPr>
            <w:r>
              <w:t>3. KOV, riik</w:t>
            </w:r>
          </w:p>
        </w:tc>
      </w:tr>
      <w:tr w:rsidR="00E022AA" w14:paraId="62CDF189" w14:textId="77777777">
        <w:tc>
          <w:tcPr>
            <w:tcW w:w="2975" w:type="dxa"/>
            <w:vMerge/>
            <w:tcBorders>
              <w:left w:val="single" w:sz="4" w:space="0" w:color="000000"/>
              <w:bottom w:val="single" w:sz="4" w:space="0" w:color="000000"/>
              <w:right w:val="single" w:sz="4" w:space="0" w:color="000000"/>
            </w:tcBorders>
          </w:tcPr>
          <w:p w14:paraId="1231BE67" w14:textId="77777777" w:rsidR="00E022AA" w:rsidRDefault="00E022AA"/>
        </w:tc>
        <w:tc>
          <w:tcPr>
            <w:tcW w:w="3094" w:type="dxa"/>
            <w:tcBorders>
              <w:left w:val="single" w:sz="4" w:space="0" w:color="000000"/>
              <w:bottom w:val="single" w:sz="4" w:space="0" w:color="000000"/>
              <w:right w:val="single" w:sz="4" w:space="0" w:color="000000"/>
            </w:tcBorders>
          </w:tcPr>
          <w:p w14:paraId="73BD357D" w14:textId="77777777" w:rsidR="00E022AA" w:rsidRDefault="00F45ABE">
            <w:pPr>
              <w:pStyle w:val="Loendilik"/>
            </w:pPr>
            <w:r>
              <w:t>2. Käina Kultuurikeskuse renoveerimine.</w:t>
            </w:r>
          </w:p>
        </w:tc>
        <w:tc>
          <w:tcPr>
            <w:tcW w:w="2135" w:type="dxa"/>
            <w:tcBorders>
              <w:left w:val="single" w:sz="4" w:space="0" w:color="000000"/>
              <w:bottom w:val="single" w:sz="4" w:space="0" w:color="000000"/>
              <w:right w:val="single" w:sz="4" w:space="0" w:color="000000"/>
            </w:tcBorders>
          </w:tcPr>
          <w:p w14:paraId="36F1EB14" w14:textId="77777777" w:rsidR="00E022AA" w:rsidRDefault="00F45ABE">
            <w:pPr>
              <w:pStyle w:val="Loendilik"/>
            </w:pPr>
            <w:r>
              <w:t>2022 – 2023</w:t>
            </w:r>
          </w:p>
        </w:tc>
        <w:tc>
          <w:tcPr>
            <w:tcW w:w="2203" w:type="dxa"/>
            <w:tcBorders>
              <w:left w:val="single" w:sz="4" w:space="0" w:color="000000"/>
              <w:bottom w:val="single" w:sz="4" w:space="0" w:color="000000"/>
              <w:right w:val="single" w:sz="4" w:space="0" w:color="000000"/>
            </w:tcBorders>
          </w:tcPr>
          <w:p w14:paraId="6AC64ED5" w14:textId="77777777" w:rsidR="00E022AA" w:rsidRDefault="00F45ABE">
            <w:pPr>
              <w:pStyle w:val="Loendilik"/>
            </w:pPr>
            <w:r>
              <w:t xml:space="preserve">KOV, </w:t>
            </w:r>
          </w:p>
        </w:tc>
      </w:tr>
      <w:tr w:rsidR="00E022AA" w14:paraId="1C0874EB" w14:textId="77777777">
        <w:tc>
          <w:tcPr>
            <w:tcW w:w="2975" w:type="dxa"/>
            <w:vMerge w:val="restart"/>
            <w:tcBorders>
              <w:left w:val="single" w:sz="4" w:space="0" w:color="000000"/>
              <w:bottom w:val="single" w:sz="4" w:space="0" w:color="000000"/>
              <w:right w:val="single" w:sz="4" w:space="0" w:color="000000"/>
            </w:tcBorders>
          </w:tcPr>
          <w:p w14:paraId="17F40D9A" w14:textId="77777777" w:rsidR="00E022AA" w:rsidRDefault="00F45ABE">
            <w:pPr>
              <w:pStyle w:val="Loendilik"/>
            </w:pPr>
            <w:r>
              <w:t xml:space="preserve">3. Kõrgessaare Tervisemaja vajab uuenduskuuri. </w:t>
            </w:r>
          </w:p>
        </w:tc>
        <w:tc>
          <w:tcPr>
            <w:tcW w:w="3094" w:type="dxa"/>
            <w:vMerge w:val="restart"/>
            <w:tcBorders>
              <w:left w:val="single" w:sz="4" w:space="0" w:color="000000"/>
              <w:bottom w:val="single" w:sz="4" w:space="0" w:color="000000"/>
              <w:right w:val="single" w:sz="4" w:space="0" w:color="000000"/>
            </w:tcBorders>
          </w:tcPr>
          <w:p w14:paraId="63E43B56" w14:textId="77777777" w:rsidR="00E022AA" w:rsidRDefault="00F45ABE">
            <w:pPr>
              <w:pStyle w:val="Loendilik"/>
            </w:pPr>
            <w:r>
              <w:t>Kõrgessaare Tervisemaja uuendamine ja tingimuste tänapäeva vajadustele vastavusse viimine.</w:t>
            </w:r>
          </w:p>
        </w:tc>
        <w:tc>
          <w:tcPr>
            <w:tcW w:w="2135" w:type="dxa"/>
            <w:tcBorders>
              <w:left w:val="single" w:sz="4" w:space="0" w:color="000000"/>
              <w:bottom w:val="single" w:sz="4" w:space="0" w:color="000000"/>
              <w:right w:val="single" w:sz="4" w:space="0" w:color="000000"/>
            </w:tcBorders>
          </w:tcPr>
          <w:p w14:paraId="35EE58E1" w14:textId="77777777" w:rsidR="00E022AA" w:rsidRDefault="00F45ABE">
            <w:pPr>
              <w:pStyle w:val="Loendilik"/>
            </w:pPr>
            <w:r>
              <w:t>1.Täpsema renoveerimisvajaduse väljaselgitamine 2022</w:t>
            </w:r>
          </w:p>
        </w:tc>
        <w:tc>
          <w:tcPr>
            <w:tcW w:w="2203" w:type="dxa"/>
            <w:tcBorders>
              <w:left w:val="single" w:sz="4" w:space="0" w:color="000000"/>
              <w:bottom w:val="single" w:sz="4" w:space="0" w:color="000000"/>
              <w:right w:val="single" w:sz="4" w:space="0" w:color="000000"/>
            </w:tcBorders>
          </w:tcPr>
          <w:p w14:paraId="3471BF35" w14:textId="77777777" w:rsidR="00E022AA" w:rsidRDefault="00F45ABE">
            <w:pPr>
              <w:pStyle w:val="Loendilik"/>
            </w:pPr>
            <w:r>
              <w:t>KOV</w:t>
            </w:r>
          </w:p>
        </w:tc>
      </w:tr>
      <w:tr w:rsidR="00E022AA" w14:paraId="33193F0C" w14:textId="77777777">
        <w:tc>
          <w:tcPr>
            <w:tcW w:w="2975" w:type="dxa"/>
            <w:vMerge/>
            <w:tcBorders>
              <w:left w:val="single" w:sz="4" w:space="0" w:color="000000"/>
              <w:bottom w:val="single" w:sz="4" w:space="0" w:color="000000"/>
              <w:right w:val="single" w:sz="4" w:space="0" w:color="000000"/>
            </w:tcBorders>
          </w:tcPr>
          <w:p w14:paraId="36FEB5B0" w14:textId="77777777" w:rsidR="00E022AA" w:rsidRDefault="00E022AA"/>
        </w:tc>
        <w:tc>
          <w:tcPr>
            <w:tcW w:w="3094" w:type="dxa"/>
            <w:vMerge/>
            <w:tcBorders>
              <w:left w:val="single" w:sz="4" w:space="0" w:color="000000"/>
              <w:bottom w:val="single" w:sz="4" w:space="0" w:color="000000"/>
              <w:right w:val="single" w:sz="4" w:space="0" w:color="000000"/>
            </w:tcBorders>
          </w:tcPr>
          <w:p w14:paraId="30D7AA69" w14:textId="77777777" w:rsidR="00E022AA" w:rsidRDefault="00E022AA"/>
        </w:tc>
        <w:tc>
          <w:tcPr>
            <w:tcW w:w="2135" w:type="dxa"/>
            <w:tcBorders>
              <w:left w:val="single" w:sz="4" w:space="0" w:color="000000"/>
              <w:bottom w:val="single" w:sz="4" w:space="0" w:color="000000"/>
              <w:right w:val="single" w:sz="4" w:space="0" w:color="000000"/>
            </w:tcBorders>
          </w:tcPr>
          <w:p w14:paraId="126FDEF1" w14:textId="77777777" w:rsidR="00E022AA" w:rsidRDefault="00F45ABE">
            <w:pPr>
              <w:pStyle w:val="Loendilik"/>
            </w:pPr>
            <w:r>
              <w:t>2. Renoveerimine</w:t>
            </w:r>
          </w:p>
          <w:p w14:paraId="219B1AF1" w14:textId="77777777" w:rsidR="00E022AA" w:rsidRDefault="00F45ABE">
            <w:pPr>
              <w:pStyle w:val="Loendilik"/>
            </w:pPr>
            <w:r>
              <w:t>2023– 2024?</w:t>
            </w:r>
          </w:p>
        </w:tc>
        <w:tc>
          <w:tcPr>
            <w:tcW w:w="2203" w:type="dxa"/>
            <w:tcBorders>
              <w:left w:val="single" w:sz="4" w:space="0" w:color="000000"/>
              <w:bottom w:val="single" w:sz="4" w:space="0" w:color="000000"/>
              <w:right w:val="single" w:sz="4" w:space="0" w:color="000000"/>
            </w:tcBorders>
          </w:tcPr>
          <w:p w14:paraId="2B4A6829" w14:textId="77777777" w:rsidR="00E022AA" w:rsidRDefault="00F45ABE">
            <w:pPr>
              <w:pStyle w:val="Loendilik"/>
            </w:pPr>
            <w:r>
              <w:t>KOV</w:t>
            </w:r>
          </w:p>
        </w:tc>
      </w:tr>
      <w:tr w:rsidR="00E022AA" w14:paraId="5C1DE496" w14:textId="77777777">
        <w:tc>
          <w:tcPr>
            <w:tcW w:w="2975" w:type="dxa"/>
            <w:tcBorders>
              <w:top w:val="single" w:sz="4" w:space="0" w:color="000000"/>
              <w:left w:val="single" w:sz="4" w:space="0" w:color="000000"/>
              <w:bottom w:val="single" w:sz="4" w:space="0" w:color="000000"/>
              <w:right w:val="single" w:sz="4" w:space="0" w:color="000000"/>
            </w:tcBorders>
          </w:tcPr>
          <w:p w14:paraId="35E58E9F" w14:textId="77777777" w:rsidR="00E022AA" w:rsidRDefault="00F45ABE">
            <w:pPr>
              <w:pStyle w:val="Loendilik"/>
            </w:pPr>
            <w:r>
              <w:t>4. Kultuurivaldkonna majade ligipääsetavus erivajadusega  inimestele on väga puudulik – ei pääse ligi ratastooliga, märgistamata invaparklad.</w:t>
            </w:r>
          </w:p>
        </w:tc>
        <w:tc>
          <w:tcPr>
            <w:tcW w:w="3094" w:type="dxa"/>
            <w:tcBorders>
              <w:top w:val="single" w:sz="4" w:space="0" w:color="000000"/>
              <w:left w:val="single" w:sz="4" w:space="0" w:color="000000"/>
              <w:bottom w:val="single" w:sz="4" w:space="0" w:color="000000"/>
              <w:right w:val="single" w:sz="4" w:space="0" w:color="000000"/>
            </w:tcBorders>
          </w:tcPr>
          <w:p w14:paraId="4C9D92B4" w14:textId="77777777" w:rsidR="00E022AA" w:rsidRDefault="00F45ABE">
            <w:pPr>
              <w:pStyle w:val="Loendilik"/>
            </w:pPr>
            <w:r>
              <w:t>Erivajadusega inimese sõidukite parkimiskohad hoonete juures statsionaarsetes parklates märgistada ja viia vastavusse tehniliste nõuetega.</w:t>
            </w:r>
          </w:p>
        </w:tc>
        <w:tc>
          <w:tcPr>
            <w:tcW w:w="2135" w:type="dxa"/>
            <w:tcBorders>
              <w:top w:val="single" w:sz="4" w:space="0" w:color="000000"/>
              <w:left w:val="single" w:sz="4" w:space="0" w:color="000000"/>
              <w:bottom w:val="single" w:sz="4" w:space="0" w:color="000000"/>
              <w:right w:val="single" w:sz="4" w:space="0" w:color="000000"/>
            </w:tcBorders>
          </w:tcPr>
          <w:p w14:paraId="603C5E6B" w14:textId="77777777" w:rsidR="00E022AA" w:rsidRDefault="00F45ABE">
            <w:pPr>
              <w:pStyle w:val="Loendilik"/>
            </w:pPr>
            <w:r>
              <w:t>2022+</w:t>
            </w:r>
          </w:p>
        </w:tc>
        <w:tc>
          <w:tcPr>
            <w:tcW w:w="2203" w:type="dxa"/>
            <w:tcBorders>
              <w:top w:val="single" w:sz="4" w:space="0" w:color="000000"/>
              <w:left w:val="single" w:sz="4" w:space="0" w:color="000000"/>
              <w:bottom w:val="single" w:sz="4" w:space="0" w:color="000000"/>
              <w:right w:val="single" w:sz="4" w:space="0" w:color="000000"/>
            </w:tcBorders>
          </w:tcPr>
          <w:p w14:paraId="445AE93A" w14:textId="77777777" w:rsidR="00E022AA" w:rsidRDefault="00F45ABE">
            <w:pPr>
              <w:pStyle w:val="Loendilik"/>
            </w:pPr>
            <w:r>
              <w:t>KOV</w:t>
            </w:r>
          </w:p>
        </w:tc>
      </w:tr>
      <w:tr w:rsidR="00E022AA" w14:paraId="00FF6CDA" w14:textId="77777777">
        <w:tc>
          <w:tcPr>
            <w:tcW w:w="2975" w:type="dxa"/>
            <w:vMerge w:val="restart"/>
            <w:tcBorders>
              <w:top w:val="single" w:sz="4" w:space="0" w:color="000000"/>
              <w:left w:val="single" w:sz="4" w:space="0" w:color="000000"/>
              <w:bottom w:val="single" w:sz="4" w:space="0" w:color="000000"/>
              <w:right w:val="single" w:sz="4" w:space="0" w:color="000000"/>
            </w:tcBorders>
          </w:tcPr>
          <w:p w14:paraId="0095F0F5" w14:textId="77777777" w:rsidR="00E022AA" w:rsidRDefault="00F45ABE">
            <w:pPr>
              <w:pStyle w:val="Loendilik"/>
            </w:pPr>
            <w:r>
              <w:t xml:space="preserve">5. Kuulmis- ja nägemispuudega inimeste osalusvõimalus kultuuriasutustes- ja üritustel on  olematu. </w:t>
            </w:r>
          </w:p>
        </w:tc>
        <w:tc>
          <w:tcPr>
            <w:tcW w:w="3094" w:type="dxa"/>
            <w:tcBorders>
              <w:top w:val="single" w:sz="4" w:space="0" w:color="000000"/>
              <w:left w:val="single" w:sz="4" w:space="0" w:color="000000"/>
              <w:bottom w:val="single" w:sz="4" w:space="0" w:color="000000"/>
              <w:right w:val="single" w:sz="4" w:space="0" w:color="000000"/>
            </w:tcBorders>
          </w:tcPr>
          <w:p w14:paraId="5B4A8E61" w14:textId="77777777" w:rsidR="00E022AA" w:rsidRDefault="00F45ABE">
            <w:pPr>
              <w:pStyle w:val="Loendilik"/>
            </w:pPr>
            <w:r>
              <w:t xml:space="preserve">1.  Tehniliste võimaluste kasutamine erivajadustega inimestele kultuuriüritustel osalusvõimaluste parandamiseks, nt helivõimendussüsteem </w:t>
            </w:r>
            <w:proofErr w:type="spellStart"/>
            <w:r>
              <w:t>vaegkuuljatele</w:t>
            </w:r>
            <w:proofErr w:type="spellEnd"/>
            <w:r>
              <w:t xml:space="preserve"> kultuuriasutustes ja </w:t>
            </w:r>
            <w:proofErr w:type="spellStart"/>
            <w:r>
              <w:t>vaegnägijatele</w:t>
            </w:r>
            <w:proofErr w:type="spellEnd"/>
            <w:r>
              <w:t xml:space="preserve"> kirjeldustõlge, sissepääsu leidmist ja hoones liikumist hõlbustavad tehnilised lahendused.</w:t>
            </w:r>
          </w:p>
        </w:tc>
        <w:tc>
          <w:tcPr>
            <w:tcW w:w="2135" w:type="dxa"/>
            <w:tcBorders>
              <w:top w:val="single" w:sz="4" w:space="0" w:color="000000"/>
              <w:left w:val="single" w:sz="4" w:space="0" w:color="000000"/>
              <w:bottom w:val="single" w:sz="4" w:space="0" w:color="000000"/>
              <w:right w:val="single" w:sz="4" w:space="0" w:color="000000"/>
            </w:tcBorders>
          </w:tcPr>
          <w:p w14:paraId="3AC6EF2E" w14:textId="77777777" w:rsidR="00E022AA" w:rsidRDefault="00F45ABE">
            <w:pPr>
              <w:pStyle w:val="Loendilik"/>
            </w:pPr>
            <w:r>
              <w:t>2022+</w:t>
            </w:r>
          </w:p>
        </w:tc>
        <w:tc>
          <w:tcPr>
            <w:tcW w:w="2203" w:type="dxa"/>
            <w:tcBorders>
              <w:top w:val="single" w:sz="4" w:space="0" w:color="000000"/>
              <w:left w:val="single" w:sz="4" w:space="0" w:color="000000"/>
              <w:bottom w:val="single" w:sz="4" w:space="0" w:color="000000"/>
              <w:right w:val="single" w:sz="4" w:space="0" w:color="000000"/>
            </w:tcBorders>
          </w:tcPr>
          <w:p w14:paraId="001B84CE" w14:textId="77777777" w:rsidR="00E022AA" w:rsidRDefault="00F45ABE">
            <w:pPr>
              <w:pStyle w:val="Loendilik"/>
            </w:pPr>
            <w:r>
              <w:t>KOV, erasektor,  SA Hiiumaa Muuseumid</w:t>
            </w:r>
          </w:p>
        </w:tc>
      </w:tr>
      <w:tr w:rsidR="00E022AA" w14:paraId="5B5E0B3F" w14:textId="77777777" w:rsidTr="0053690E">
        <w:tc>
          <w:tcPr>
            <w:tcW w:w="2975" w:type="dxa"/>
            <w:vMerge/>
            <w:tcBorders>
              <w:top w:val="single" w:sz="4" w:space="0" w:color="000000"/>
              <w:left w:val="single" w:sz="4" w:space="0" w:color="000000"/>
              <w:bottom w:val="single" w:sz="4" w:space="0" w:color="auto"/>
              <w:right w:val="single" w:sz="4" w:space="0" w:color="000000"/>
            </w:tcBorders>
          </w:tcPr>
          <w:p w14:paraId="7196D064" w14:textId="77777777" w:rsidR="00E022AA" w:rsidRDefault="00E022AA"/>
        </w:tc>
        <w:tc>
          <w:tcPr>
            <w:tcW w:w="3094" w:type="dxa"/>
            <w:tcBorders>
              <w:left w:val="single" w:sz="4" w:space="0" w:color="000000"/>
              <w:bottom w:val="single" w:sz="4" w:space="0" w:color="auto"/>
              <w:right w:val="single" w:sz="4" w:space="0" w:color="000000"/>
            </w:tcBorders>
          </w:tcPr>
          <w:p w14:paraId="70E52230" w14:textId="77777777" w:rsidR="00E022AA" w:rsidRDefault="00F45ABE">
            <w:pPr>
              <w:pStyle w:val="Loendilik"/>
            </w:pPr>
            <w:r>
              <w:t>Muuseumimajade audio- ja videogiidide väljaarendamine.</w:t>
            </w:r>
          </w:p>
        </w:tc>
        <w:tc>
          <w:tcPr>
            <w:tcW w:w="2135" w:type="dxa"/>
            <w:tcBorders>
              <w:left w:val="single" w:sz="4" w:space="0" w:color="000000"/>
              <w:bottom w:val="single" w:sz="4" w:space="0" w:color="auto"/>
              <w:right w:val="single" w:sz="4" w:space="0" w:color="000000"/>
            </w:tcBorders>
          </w:tcPr>
          <w:p w14:paraId="4FF7B6E5" w14:textId="77777777" w:rsidR="00E022AA" w:rsidRDefault="00F45ABE">
            <w:pPr>
              <w:pStyle w:val="Loendilik"/>
            </w:pPr>
            <w:r>
              <w:t>2022+</w:t>
            </w:r>
          </w:p>
        </w:tc>
        <w:tc>
          <w:tcPr>
            <w:tcW w:w="2203" w:type="dxa"/>
            <w:tcBorders>
              <w:left w:val="single" w:sz="4" w:space="0" w:color="000000"/>
              <w:bottom w:val="single" w:sz="4" w:space="0" w:color="auto"/>
              <w:right w:val="single" w:sz="4" w:space="0" w:color="000000"/>
            </w:tcBorders>
          </w:tcPr>
          <w:p w14:paraId="2ECE9267" w14:textId="77777777" w:rsidR="00E022AA" w:rsidRDefault="00F45ABE">
            <w:pPr>
              <w:pStyle w:val="Loendilik"/>
            </w:pPr>
            <w:r>
              <w:t xml:space="preserve">SA Hiiumaa Muuseumid, KOV, erasektor. </w:t>
            </w:r>
          </w:p>
          <w:p w14:paraId="10C3B845" w14:textId="73B2D627" w:rsidR="0053690E" w:rsidRDefault="0053690E">
            <w:pPr>
              <w:pStyle w:val="Loendilik"/>
            </w:pPr>
          </w:p>
        </w:tc>
      </w:tr>
      <w:tr w:rsidR="00E022AA" w14:paraId="0CF307B4" w14:textId="77777777" w:rsidTr="0053690E">
        <w:tc>
          <w:tcPr>
            <w:tcW w:w="2975" w:type="dxa"/>
            <w:vMerge w:val="restart"/>
            <w:tcBorders>
              <w:top w:val="single" w:sz="4" w:space="0" w:color="auto"/>
              <w:left w:val="single" w:sz="4" w:space="0" w:color="auto"/>
              <w:bottom w:val="single" w:sz="4" w:space="0" w:color="auto"/>
              <w:right w:val="single" w:sz="4" w:space="0" w:color="auto"/>
            </w:tcBorders>
          </w:tcPr>
          <w:p w14:paraId="0F22E8DD" w14:textId="77777777" w:rsidR="00E022AA" w:rsidRDefault="00F45ABE">
            <w:pPr>
              <w:pStyle w:val="Loendilik"/>
            </w:pPr>
            <w:proofErr w:type="spellStart"/>
            <w:r>
              <w:lastRenderedPageBreak/>
              <w:t>Mittetundusühingute</w:t>
            </w:r>
            <w:proofErr w:type="spellEnd"/>
            <w:r>
              <w:t xml:space="preserve"> ja erasektori valduses olevate kultuuriteenuste funktsioonidega hooned on tihti halvas seisukorras või alakasutatud</w:t>
            </w:r>
          </w:p>
        </w:tc>
        <w:tc>
          <w:tcPr>
            <w:tcW w:w="3094" w:type="dxa"/>
            <w:tcBorders>
              <w:top w:val="single" w:sz="4" w:space="0" w:color="auto"/>
              <w:left w:val="single" w:sz="4" w:space="0" w:color="auto"/>
              <w:bottom w:val="single" w:sz="4" w:space="0" w:color="auto"/>
              <w:right w:val="single" w:sz="4" w:space="0" w:color="auto"/>
            </w:tcBorders>
          </w:tcPr>
          <w:p w14:paraId="1F752745" w14:textId="77777777" w:rsidR="00E022AA" w:rsidRDefault="00F45ABE">
            <w:pPr>
              <w:pStyle w:val="Loendilik"/>
            </w:pPr>
            <w:r>
              <w:t>Hoonete kasutusvõimaluste, sh ristkasutuse toetamine</w:t>
            </w:r>
            <w:r>
              <w:rPr>
                <w:color w:val="3465A4"/>
              </w:rPr>
              <w:t>.</w:t>
            </w:r>
          </w:p>
        </w:tc>
        <w:tc>
          <w:tcPr>
            <w:tcW w:w="2135" w:type="dxa"/>
            <w:tcBorders>
              <w:top w:val="single" w:sz="4" w:space="0" w:color="auto"/>
              <w:left w:val="single" w:sz="4" w:space="0" w:color="auto"/>
              <w:bottom w:val="single" w:sz="4" w:space="0" w:color="auto"/>
              <w:right w:val="single" w:sz="4" w:space="0" w:color="auto"/>
            </w:tcBorders>
          </w:tcPr>
          <w:p w14:paraId="3A9152D1" w14:textId="77777777" w:rsidR="00E022AA" w:rsidRDefault="00F45ABE">
            <w:pPr>
              <w:pStyle w:val="Loendilik"/>
            </w:pPr>
            <w:r>
              <w:t>2022+</w:t>
            </w:r>
          </w:p>
        </w:tc>
        <w:tc>
          <w:tcPr>
            <w:tcW w:w="2203" w:type="dxa"/>
            <w:tcBorders>
              <w:top w:val="single" w:sz="4" w:space="0" w:color="auto"/>
              <w:left w:val="single" w:sz="4" w:space="0" w:color="auto"/>
              <w:bottom w:val="single" w:sz="4" w:space="0" w:color="auto"/>
              <w:right w:val="single" w:sz="4" w:space="0" w:color="auto"/>
            </w:tcBorders>
          </w:tcPr>
          <w:p w14:paraId="12AF43D5" w14:textId="77777777" w:rsidR="00E022AA" w:rsidRDefault="00F45ABE">
            <w:pPr>
              <w:pStyle w:val="Loendilik"/>
            </w:pPr>
            <w:r>
              <w:t>KOV, mittetulundusühingud, erasektor, kultuurikorraldajad</w:t>
            </w:r>
          </w:p>
        </w:tc>
      </w:tr>
      <w:tr w:rsidR="00E022AA" w14:paraId="3C794E38" w14:textId="77777777" w:rsidTr="0053690E">
        <w:tc>
          <w:tcPr>
            <w:tcW w:w="2975" w:type="dxa"/>
            <w:vMerge/>
            <w:tcBorders>
              <w:top w:val="single" w:sz="4" w:space="0" w:color="auto"/>
              <w:left w:val="single" w:sz="4" w:space="0" w:color="auto"/>
              <w:bottom w:val="single" w:sz="4" w:space="0" w:color="auto"/>
              <w:right w:val="single" w:sz="4" w:space="0" w:color="auto"/>
            </w:tcBorders>
          </w:tcPr>
          <w:p w14:paraId="34FF1C98" w14:textId="77777777" w:rsidR="00E022AA" w:rsidRDefault="00E022AA"/>
        </w:tc>
        <w:tc>
          <w:tcPr>
            <w:tcW w:w="3094" w:type="dxa"/>
            <w:tcBorders>
              <w:top w:val="single" w:sz="4" w:space="0" w:color="auto"/>
              <w:left w:val="single" w:sz="4" w:space="0" w:color="auto"/>
              <w:bottom w:val="single" w:sz="4" w:space="0" w:color="auto"/>
              <w:right w:val="single" w:sz="4" w:space="0" w:color="auto"/>
            </w:tcBorders>
          </w:tcPr>
          <w:p w14:paraId="31E8E4B9" w14:textId="77777777" w:rsidR="00E022AA" w:rsidRDefault="00F45ABE">
            <w:pPr>
              <w:pStyle w:val="Loendilik"/>
            </w:pPr>
            <w:r>
              <w:t>Hoonete omanike teavitamine renoveerimis- ja toetusvõimalustest</w:t>
            </w:r>
            <w:r>
              <w:rPr>
                <w:color w:val="3465A4"/>
              </w:rPr>
              <w:t>.</w:t>
            </w:r>
          </w:p>
        </w:tc>
        <w:tc>
          <w:tcPr>
            <w:tcW w:w="2135" w:type="dxa"/>
            <w:tcBorders>
              <w:top w:val="single" w:sz="4" w:space="0" w:color="auto"/>
              <w:left w:val="single" w:sz="4" w:space="0" w:color="auto"/>
              <w:bottom w:val="single" w:sz="4" w:space="0" w:color="auto"/>
              <w:right w:val="single" w:sz="4" w:space="0" w:color="auto"/>
            </w:tcBorders>
          </w:tcPr>
          <w:p w14:paraId="0F23D5C8" w14:textId="77777777" w:rsidR="00E022AA" w:rsidRDefault="00F45ABE">
            <w:pPr>
              <w:pStyle w:val="Loendilik"/>
            </w:pPr>
            <w:r>
              <w:t>2022+</w:t>
            </w:r>
          </w:p>
        </w:tc>
        <w:tc>
          <w:tcPr>
            <w:tcW w:w="2203" w:type="dxa"/>
            <w:tcBorders>
              <w:top w:val="single" w:sz="4" w:space="0" w:color="auto"/>
              <w:left w:val="single" w:sz="4" w:space="0" w:color="auto"/>
              <w:bottom w:val="single" w:sz="4" w:space="0" w:color="auto"/>
              <w:right w:val="single" w:sz="4" w:space="0" w:color="auto"/>
            </w:tcBorders>
          </w:tcPr>
          <w:p w14:paraId="516FDCD7" w14:textId="77777777" w:rsidR="00E022AA" w:rsidRDefault="00F45ABE">
            <w:pPr>
              <w:pStyle w:val="Loendilik"/>
            </w:pPr>
            <w:r>
              <w:t>KOV, Hiiumaa Arenduskeskus, Hiidlaste Koostöökogu MTÜ</w:t>
            </w:r>
          </w:p>
        </w:tc>
      </w:tr>
      <w:tr w:rsidR="00E022AA" w14:paraId="54DBBB58" w14:textId="77777777" w:rsidTr="0053690E">
        <w:tc>
          <w:tcPr>
            <w:tcW w:w="10407" w:type="dxa"/>
            <w:gridSpan w:val="4"/>
            <w:tcBorders>
              <w:top w:val="single" w:sz="4" w:space="0" w:color="auto"/>
              <w:left w:val="single" w:sz="4" w:space="0" w:color="000000"/>
              <w:bottom w:val="single" w:sz="4" w:space="0" w:color="000000"/>
              <w:right w:val="single" w:sz="4" w:space="0" w:color="000000"/>
            </w:tcBorders>
          </w:tcPr>
          <w:p w14:paraId="34E7972A" w14:textId="77777777" w:rsidR="00E022AA" w:rsidRDefault="00F45ABE">
            <w:pPr>
              <w:pStyle w:val="Pealkiri4"/>
              <w:tabs>
                <w:tab w:val="left" w:pos="0"/>
              </w:tabs>
            </w:pPr>
            <w:r>
              <w:t>PIIRKONDADE VÕIMALUSED</w:t>
            </w:r>
          </w:p>
        </w:tc>
      </w:tr>
      <w:tr w:rsidR="00E022AA" w14:paraId="376C4052" w14:textId="77777777">
        <w:tc>
          <w:tcPr>
            <w:tcW w:w="2975" w:type="dxa"/>
            <w:tcBorders>
              <w:top w:val="single" w:sz="4" w:space="0" w:color="000000"/>
              <w:left w:val="single" w:sz="4" w:space="0" w:color="000000"/>
              <w:bottom w:val="single" w:sz="4" w:space="0" w:color="000000"/>
              <w:right w:val="single" w:sz="4" w:space="0" w:color="000000"/>
            </w:tcBorders>
          </w:tcPr>
          <w:p w14:paraId="70D9F801" w14:textId="77777777" w:rsidR="00E022AA" w:rsidRDefault="00F45ABE">
            <w:pPr>
              <w:rPr>
                <w:b/>
                <w:bCs/>
              </w:rPr>
            </w:pPr>
            <w:r>
              <w:rPr>
                <w:b/>
                <w:bCs/>
                <w:sz w:val="22"/>
              </w:rPr>
              <w:t>Kitsaskoht</w:t>
            </w:r>
          </w:p>
        </w:tc>
        <w:tc>
          <w:tcPr>
            <w:tcW w:w="3094" w:type="dxa"/>
            <w:tcBorders>
              <w:top w:val="single" w:sz="4" w:space="0" w:color="000000"/>
              <w:left w:val="single" w:sz="4" w:space="0" w:color="000000"/>
              <w:bottom w:val="single" w:sz="4" w:space="0" w:color="000000"/>
              <w:right w:val="single" w:sz="4" w:space="0" w:color="000000"/>
            </w:tcBorders>
          </w:tcPr>
          <w:p w14:paraId="610BAC6F" w14:textId="77777777" w:rsidR="00E022AA" w:rsidRDefault="00F45ABE">
            <w:pPr>
              <w:rPr>
                <w:b/>
                <w:bCs/>
              </w:rPr>
            </w:pPr>
            <w:r>
              <w:rPr>
                <w:b/>
                <w:bCs/>
                <w:sz w:val="22"/>
              </w:rPr>
              <w:t>Tegevus</w:t>
            </w:r>
          </w:p>
        </w:tc>
        <w:tc>
          <w:tcPr>
            <w:tcW w:w="2135" w:type="dxa"/>
            <w:tcBorders>
              <w:top w:val="single" w:sz="4" w:space="0" w:color="000000"/>
              <w:left w:val="single" w:sz="4" w:space="0" w:color="000000"/>
              <w:bottom w:val="single" w:sz="4" w:space="0" w:color="000000"/>
              <w:right w:val="single" w:sz="4" w:space="0" w:color="000000"/>
            </w:tcBorders>
          </w:tcPr>
          <w:p w14:paraId="1EF327B9" w14:textId="77777777" w:rsidR="00E022AA" w:rsidRDefault="00F45ABE">
            <w:pPr>
              <w:rPr>
                <w:b/>
                <w:bCs/>
              </w:rPr>
            </w:pPr>
            <w:r>
              <w:rPr>
                <w:b/>
                <w:bCs/>
                <w:sz w:val="22"/>
              </w:rPr>
              <w:t>Tegevuse aeg</w:t>
            </w:r>
          </w:p>
        </w:tc>
        <w:tc>
          <w:tcPr>
            <w:tcW w:w="2203" w:type="dxa"/>
            <w:tcBorders>
              <w:top w:val="single" w:sz="4" w:space="0" w:color="000000"/>
              <w:left w:val="single" w:sz="4" w:space="0" w:color="000000"/>
              <w:bottom w:val="single" w:sz="4" w:space="0" w:color="000000"/>
              <w:right w:val="single" w:sz="4" w:space="0" w:color="000000"/>
            </w:tcBorders>
          </w:tcPr>
          <w:p w14:paraId="044BA317" w14:textId="77777777" w:rsidR="00E022AA" w:rsidRDefault="00F45ABE">
            <w:pPr>
              <w:rPr>
                <w:b/>
                <w:bCs/>
              </w:rPr>
            </w:pPr>
            <w:r>
              <w:rPr>
                <w:b/>
                <w:bCs/>
                <w:sz w:val="22"/>
              </w:rPr>
              <w:t>Vastutaja</w:t>
            </w:r>
          </w:p>
        </w:tc>
      </w:tr>
      <w:tr w:rsidR="00E022AA" w14:paraId="482EAF91" w14:textId="77777777">
        <w:tc>
          <w:tcPr>
            <w:tcW w:w="2975" w:type="dxa"/>
            <w:vMerge w:val="restart"/>
            <w:tcBorders>
              <w:left w:val="single" w:sz="4" w:space="0" w:color="000000"/>
              <w:bottom w:val="single" w:sz="4" w:space="0" w:color="000000"/>
              <w:right w:val="single" w:sz="4" w:space="0" w:color="000000"/>
            </w:tcBorders>
          </w:tcPr>
          <w:p w14:paraId="7BDFDB5C" w14:textId="77777777" w:rsidR="00E022AA" w:rsidRDefault="00F45ABE">
            <w:pPr>
              <w:pStyle w:val="Loendilik"/>
            </w:pPr>
            <w:r>
              <w:t>Piirkondliku identiteedi ja iseolemise hoidmine suure valla koosseisus.</w:t>
            </w:r>
          </w:p>
        </w:tc>
        <w:tc>
          <w:tcPr>
            <w:tcW w:w="3094" w:type="dxa"/>
            <w:tcBorders>
              <w:left w:val="single" w:sz="4" w:space="0" w:color="000000"/>
              <w:bottom w:val="single" w:sz="4" w:space="0" w:color="000000"/>
              <w:right w:val="single" w:sz="4" w:space="0" w:color="000000"/>
            </w:tcBorders>
          </w:tcPr>
          <w:p w14:paraId="1E7C48A1" w14:textId="77777777" w:rsidR="00E022AA" w:rsidRDefault="00F45ABE">
            <w:pPr>
              <w:pStyle w:val="Loendilik"/>
            </w:pPr>
            <w:r>
              <w:t>Olemasolevate kultuurikeskuste ja muuseumide rolli tugevdamine kogukonna elus.</w:t>
            </w:r>
          </w:p>
        </w:tc>
        <w:tc>
          <w:tcPr>
            <w:tcW w:w="2135" w:type="dxa"/>
            <w:tcBorders>
              <w:left w:val="single" w:sz="4" w:space="0" w:color="000000"/>
              <w:bottom w:val="single" w:sz="4" w:space="0" w:color="000000"/>
              <w:right w:val="single" w:sz="4" w:space="0" w:color="000000"/>
            </w:tcBorders>
          </w:tcPr>
          <w:p w14:paraId="7D1C5A7B" w14:textId="77777777" w:rsidR="00E022AA" w:rsidRDefault="00F45ABE">
            <w:pPr>
              <w:pStyle w:val="Loendilik"/>
            </w:pPr>
            <w:r>
              <w:t>Pidev</w:t>
            </w:r>
          </w:p>
        </w:tc>
        <w:tc>
          <w:tcPr>
            <w:tcW w:w="2203" w:type="dxa"/>
            <w:tcBorders>
              <w:left w:val="single" w:sz="4" w:space="0" w:color="000000"/>
              <w:bottom w:val="single" w:sz="4" w:space="0" w:color="000000"/>
              <w:right w:val="single" w:sz="4" w:space="0" w:color="000000"/>
            </w:tcBorders>
          </w:tcPr>
          <w:p w14:paraId="04FA6485" w14:textId="77777777" w:rsidR="00E022AA" w:rsidRDefault="00F45ABE">
            <w:pPr>
              <w:pStyle w:val="Loendilik"/>
            </w:pPr>
            <w:r>
              <w:t>KOV, piirkondlikud kultuuritöötajad, vabaühendused.</w:t>
            </w:r>
          </w:p>
        </w:tc>
      </w:tr>
      <w:tr w:rsidR="00E022AA" w14:paraId="02A784EB" w14:textId="77777777">
        <w:tc>
          <w:tcPr>
            <w:tcW w:w="2975" w:type="dxa"/>
            <w:vMerge/>
            <w:tcBorders>
              <w:left w:val="single" w:sz="4" w:space="0" w:color="000000"/>
              <w:bottom w:val="single" w:sz="4" w:space="0" w:color="000000"/>
              <w:right w:val="single" w:sz="4" w:space="0" w:color="000000"/>
            </w:tcBorders>
          </w:tcPr>
          <w:p w14:paraId="6D072C0D" w14:textId="77777777" w:rsidR="00E022AA" w:rsidRDefault="00E022AA"/>
        </w:tc>
        <w:tc>
          <w:tcPr>
            <w:tcW w:w="3094" w:type="dxa"/>
            <w:tcBorders>
              <w:top w:val="single" w:sz="4" w:space="0" w:color="000000"/>
              <w:left w:val="single" w:sz="4" w:space="0" w:color="000000"/>
              <w:bottom w:val="single" w:sz="4" w:space="0" w:color="000000"/>
              <w:right w:val="single" w:sz="4" w:space="0" w:color="000000"/>
            </w:tcBorders>
          </w:tcPr>
          <w:p w14:paraId="3EA743C3" w14:textId="77777777" w:rsidR="00E022AA" w:rsidRDefault="00F45ABE">
            <w:pPr>
              <w:pStyle w:val="Loendilik"/>
            </w:pPr>
            <w:r>
              <w:t>Koostöö vabaühendustega ja erasektoriga – sh olemasolevate ruumide ja  saalide ristkasutamine  eri vajaduste tarbeks.</w:t>
            </w:r>
          </w:p>
        </w:tc>
        <w:tc>
          <w:tcPr>
            <w:tcW w:w="2135" w:type="dxa"/>
            <w:tcBorders>
              <w:top w:val="single" w:sz="4" w:space="0" w:color="000000"/>
              <w:left w:val="single" w:sz="4" w:space="0" w:color="000000"/>
              <w:bottom w:val="single" w:sz="4" w:space="0" w:color="000000"/>
              <w:right w:val="single" w:sz="4" w:space="0" w:color="000000"/>
            </w:tcBorders>
          </w:tcPr>
          <w:p w14:paraId="5E05EB7F" w14:textId="77777777" w:rsidR="00E022AA" w:rsidRDefault="00F45ABE">
            <w:pPr>
              <w:pStyle w:val="Loendilik"/>
            </w:pPr>
            <w:r>
              <w:t>Pidev</w:t>
            </w:r>
          </w:p>
        </w:tc>
        <w:tc>
          <w:tcPr>
            <w:tcW w:w="2203" w:type="dxa"/>
            <w:tcBorders>
              <w:top w:val="single" w:sz="4" w:space="0" w:color="000000"/>
              <w:left w:val="single" w:sz="4" w:space="0" w:color="000000"/>
              <w:bottom w:val="single" w:sz="4" w:space="0" w:color="000000"/>
              <w:right w:val="single" w:sz="4" w:space="0" w:color="000000"/>
            </w:tcBorders>
          </w:tcPr>
          <w:p w14:paraId="3FD2BEB6" w14:textId="77777777" w:rsidR="00E022AA" w:rsidRDefault="00F45ABE">
            <w:pPr>
              <w:pStyle w:val="Loendilik"/>
            </w:pPr>
            <w:r>
              <w:t>KOV, piirkondlikud kultuuritöötajad, vabaühendused, erasektor.</w:t>
            </w:r>
          </w:p>
        </w:tc>
      </w:tr>
      <w:tr w:rsidR="00E022AA" w14:paraId="5F76DFFA" w14:textId="77777777">
        <w:tc>
          <w:tcPr>
            <w:tcW w:w="10407" w:type="dxa"/>
            <w:gridSpan w:val="4"/>
            <w:tcBorders>
              <w:top w:val="single" w:sz="4" w:space="0" w:color="000000"/>
              <w:left w:val="single" w:sz="4" w:space="0" w:color="000000"/>
              <w:bottom w:val="single" w:sz="4" w:space="0" w:color="000000"/>
              <w:right w:val="single" w:sz="4" w:space="0" w:color="000000"/>
            </w:tcBorders>
          </w:tcPr>
          <w:p w14:paraId="7ED59B0E" w14:textId="77777777" w:rsidR="00E022AA" w:rsidRDefault="00F45ABE">
            <w:pPr>
              <w:pStyle w:val="Pealkiri4"/>
              <w:tabs>
                <w:tab w:val="left" w:pos="0"/>
              </w:tabs>
            </w:pPr>
            <w:r>
              <w:t>VÄLIKESKKONDADE ARENDAMINE</w:t>
            </w:r>
          </w:p>
        </w:tc>
      </w:tr>
      <w:tr w:rsidR="00E022AA" w14:paraId="3628F8B7" w14:textId="77777777">
        <w:tc>
          <w:tcPr>
            <w:tcW w:w="2975" w:type="dxa"/>
            <w:tcBorders>
              <w:top w:val="single" w:sz="4" w:space="0" w:color="000000"/>
              <w:left w:val="single" w:sz="4" w:space="0" w:color="000000"/>
              <w:bottom w:val="single" w:sz="4" w:space="0" w:color="000000"/>
              <w:right w:val="single" w:sz="4" w:space="0" w:color="000000"/>
            </w:tcBorders>
          </w:tcPr>
          <w:p w14:paraId="24B9E9F7" w14:textId="77777777" w:rsidR="00E022AA" w:rsidRDefault="00F45ABE">
            <w:pPr>
              <w:rPr>
                <w:b/>
                <w:bCs/>
              </w:rPr>
            </w:pPr>
            <w:r>
              <w:rPr>
                <w:b/>
                <w:bCs/>
                <w:sz w:val="22"/>
              </w:rPr>
              <w:t>Kitsaskoht</w:t>
            </w:r>
          </w:p>
        </w:tc>
        <w:tc>
          <w:tcPr>
            <w:tcW w:w="3094" w:type="dxa"/>
            <w:tcBorders>
              <w:top w:val="single" w:sz="4" w:space="0" w:color="000000"/>
              <w:left w:val="single" w:sz="4" w:space="0" w:color="000000"/>
              <w:bottom w:val="single" w:sz="4" w:space="0" w:color="000000"/>
              <w:right w:val="single" w:sz="4" w:space="0" w:color="000000"/>
            </w:tcBorders>
          </w:tcPr>
          <w:p w14:paraId="5C8EDD25" w14:textId="77777777" w:rsidR="00E022AA" w:rsidRDefault="00F45ABE">
            <w:pPr>
              <w:rPr>
                <w:b/>
                <w:bCs/>
              </w:rPr>
            </w:pPr>
            <w:r>
              <w:rPr>
                <w:b/>
                <w:bCs/>
                <w:sz w:val="22"/>
              </w:rPr>
              <w:t>Tegevus</w:t>
            </w:r>
          </w:p>
        </w:tc>
        <w:tc>
          <w:tcPr>
            <w:tcW w:w="2135" w:type="dxa"/>
            <w:tcBorders>
              <w:top w:val="single" w:sz="4" w:space="0" w:color="000000"/>
              <w:left w:val="single" w:sz="4" w:space="0" w:color="000000"/>
              <w:bottom w:val="single" w:sz="4" w:space="0" w:color="000000"/>
              <w:right w:val="single" w:sz="4" w:space="0" w:color="000000"/>
            </w:tcBorders>
          </w:tcPr>
          <w:p w14:paraId="333E6DAB" w14:textId="77777777" w:rsidR="00E022AA" w:rsidRDefault="00F45ABE">
            <w:pPr>
              <w:rPr>
                <w:b/>
                <w:bCs/>
              </w:rPr>
            </w:pPr>
            <w:r>
              <w:rPr>
                <w:b/>
                <w:bCs/>
                <w:sz w:val="22"/>
              </w:rPr>
              <w:t>Tegevuse aeg</w:t>
            </w:r>
          </w:p>
        </w:tc>
        <w:tc>
          <w:tcPr>
            <w:tcW w:w="2203" w:type="dxa"/>
            <w:tcBorders>
              <w:top w:val="single" w:sz="4" w:space="0" w:color="000000"/>
              <w:left w:val="single" w:sz="4" w:space="0" w:color="000000"/>
              <w:bottom w:val="single" w:sz="4" w:space="0" w:color="000000"/>
              <w:right w:val="single" w:sz="4" w:space="0" w:color="000000"/>
            </w:tcBorders>
          </w:tcPr>
          <w:p w14:paraId="5C57DD5A" w14:textId="77777777" w:rsidR="00E022AA" w:rsidRDefault="00F45ABE">
            <w:pPr>
              <w:rPr>
                <w:b/>
                <w:bCs/>
              </w:rPr>
            </w:pPr>
            <w:r>
              <w:rPr>
                <w:b/>
                <w:bCs/>
                <w:sz w:val="22"/>
              </w:rPr>
              <w:t>Vastutaja</w:t>
            </w:r>
          </w:p>
        </w:tc>
      </w:tr>
      <w:tr w:rsidR="00E022AA" w14:paraId="428C8F43" w14:textId="77777777">
        <w:tc>
          <w:tcPr>
            <w:tcW w:w="2975" w:type="dxa"/>
            <w:vMerge w:val="restart"/>
            <w:tcBorders>
              <w:top w:val="single" w:sz="4" w:space="0" w:color="000000"/>
              <w:left w:val="single" w:sz="4" w:space="0" w:color="000000"/>
              <w:bottom w:val="single" w:sz="4" w:space="0" w:color="000000"/>
              <w:right w:val="single" w:sz="4" w:space="0" w:color="000000"/>
            </w:tcBorders>
          </w:tcPr>
          <w:p w14:paraId="1653DE14" w14:textId="77777777" w:rsidR="00E022AA" w:rsidRDefault="00F45ABE">
            <w:pPr>
              <w:pStyle w:val="Loendilik"/>
            </w:pPr>
            <w:proofErr w:type="spellStart"/>
            <w:r>
              <w:t>Väliesinemispaigad</w:t>
            </w:r>
            <w:proofErr w:type="spellEnd"/>
            <w:r>
              <w:t xml:space="preserve"> on ebaühtlase heakorra ja füüsilise seisukorra tasemega,  sõltuvad ilmastikust nii osaleja kui esineja vaatest. Väga heal tasemel ja kõigile vajadustele vastavat multifunktsionaalset </w:t>
            </w:r>
            <w:proofErr w:type="spellStart"/>
            <w:r>
              <w:t>väliesinemispaika</w:t>
            </w:r>
            <w:proofErr w:type="spellEnd"/>
            <w:r>
              <w:t xml:space="preserve"> ei ole.</w:t>
            </w:r>
          </w:p>
        </w:tc>
        <w:tc>
          <w:tcPr>
            <w:tcW w:w="3094" w:type="dxa"/>
            <w:tcBorders>
              <w:top w:val="single" w:sz="4" w:space="0" w:color="000000"/>
              <w:left w:val="single" w:sz="4" w:space="0" w:color="000000"/>
              <w:bottom w:val="single" w:sz="4" w:space="0" w:color="000000"/>
              <w:right w:val="single" w:sz="4" w:space="0" w:color="000000"/>
            </w:tcBorders>
          </w:tcPr>
          <w:p w14:paraId="1BE0ED54" w14:textId="77777777" w:rsidR="00E022AA" w:rsidRDefault="00F45ABE">
            <w:pPr>
              <w:pStyle w:val="Loendilik"/>
            </w:pPr>
            <w:r>
              <w:t>Kärdla laululava põhjalik renoveerimine koos funktsionaalsuse parandamisega (elekter, istmete eemaldamise võimekus või lameda lava olemasolu)</w:t>
            </w:r>
          </w:p>
        </w:tc>
        <w:tc>
          <w:tcPr>
            <w:tcW w:w="2135" w:type="dxa"/>
            <w:tcBorders>
              <w:top w:val="single" w:sz="4" w:space="0" w:color="000000"/>
              <w:left w:val="single" w:sz="4" w:space="0" w:color="000000"/>
              <w:bottom w:val="single" w:sz="4" w:space="0" w:color="000000"/>
              <w:right w:val="single" w:sz="4" w:space="0" w:color="000000"/>
            </w:tcBorders>
          </w:tcPr>
          <w:p w14:paraId="64664289" w14:textId="77777777" w:rsidR="00E022AA" w:rsidRDefault="00F45ABE">
            <w:pPr>
              <w:pStyle w:val="Loendilik"/>
            </w:pPr>
            <w:r>
              <w:t>2022+</w:t>
            </w:r>
          </w:p>
        </w:tc>
        <w:tc>
          <w:tcPr>
            <w:tcW w:w="2203" w:type="dxa"/>
            <w:tcBorders>
              <w:top w:val="single" w:sz="4" w:space="0" w:color="000000"/>
              <w:left w:val="single" w:sz="4" w:space="0" w:color="000000"/>
              <w:bottom w:val="single" w:sz="4" w:space="0" w:color="000000"/>
              <w:right w:val="single" w:sz="4" w:space="0" w:color="000000"/>
            </w:tcBorders>
          </w:tcPr>
          <w:p w14:paraId="12337F01" w14:textId="77777777" w:rsidR="00E022AA" w:rsidRDefault="00F45ABE">
            <w:pPr>
              <w:pStyle w:val="Loendilik"/>
            </w:pPr>
            <w:r>
              <w:t>KOV</w:t>
            </w:r>
          </w:p>
        </w:tc>
      </w:tr>
      <w:tr w:rsidR="00E022AA" w14:paraId="5DDF1F88" w14:textId="77777777">
        <w:tc>
          <w:tcPr>
            <w:tcW w:w="2975" w:type="dxa"/>
            <w:vMerge/>
            <w:tcBorders>
              <w:top w:val="single" w:sz="4" w:space="0" w:color="000000"/>
              <w:left w:val="single" w:sz="4" w:space="0" w:color="000000"/>
              <w:bottom w:val="single" w:sz="4" w:space="0" w:color="000000"/>
              <w:right w:val="single" w:sz="4" w:space="0" w:color="000000"/>
            </w:tcBorders>
          </w:tcPr>
          <w:p w14:paraId="48A21919" w14:textId="77777777" w:rsidR="00E022AA" w:rsidRDefault="00E022AA"/>
        </w:tc>
        <w:tc>
          <w:tcPr>
            <w:tcW w:w="3094" w:type="dxa"/>
            <w:tcBorders>
              <w:top w:val="single" w:sz="4" w:space="0" w:color="000000"/>
              <w:left w:val="single" w:sz="4" w:space="0" w:color="000000"/>
              <w:bottom w:val="single" w:sz="4" w:space="0" w:color="000000"/>
              <w:right w:val="single" w:sz="4" w:space="0" w:color="000000"/>
            </w:tcBorders>
          </w:tcPr>
          <w:p w14:paraId="10E01510" w14:textId="77777777" w:rsidR="00E022AA" w:rsidRDefault="00F45ABE">
            <w:pPr>
              <w:pStyle w:val="Loendilik"/>
            </w:pPr>
            <w:r>
              <w:t xml:space="preserve">Uute atraktiivsete </w:t>
            </w:r>
            <w:proofErr w:type="spellStart"/>
            <w:r>
              <w:t>väliesinemispaikade</w:t>
            </w:r>
            <w:proofErr w:type="spellEnd"/>
            <w:r>
              <w:t xml:space="preserve"> võimaluste leidmine ja arendamine (näiteks: Suuremõisa võimla hoov)</w:t>
            </w:r>
          </w:p>
        </w:tc>
        <w:tc>
          <w:tcPr>
            <w:tcW w:w="2135" w:type="dxa"/>
            <w:tcBorders>
              <w:top w:val="single" w:sz="4" w:space="0" w:color="000000"/>
              <w:left w:val="single" w:sz="4" w:space="0" w:color="000000"/>
              <w:bottom w:val="single" w:sz="4" w:space="0" w:color="000000"/>
              <w:right w:val="single" w:sz="4" w:space="0" w:color="000000"/>
            </w:tcBorders>
          </w:tcPr>
          <w:p w14:paraId="4C1A151E" w14:textId="77777777" w:rsidR="00E022AA" w:rsidRDefault="00F45ABE">
            <w:pPr>
              <w:pStyle w:val="Loendilik"/>
            </w:pPr>
            <w:r>
              <w:t>2022+</w:t>
            </w:r>
          </w:p>
        </w:tc>
        <w:tc>
          <w:tcPr>
            <w:tcW w:w="2203" w:type="dxa"/>
            <w:tcBorders>
              <w:top w:val="single" w:sz="4" w:space="0" w:color="000000"/>
              <w:left w:val="single" w:sz="4" w:space="0" w:color="000000"/>
              <w:bottom w:val="single" w:sz="4" w:space="0" w:color="000000"/>
              <w:right w:val="single" w:sz="4" w:space="0" w:color="000000"/>
            </w:tcBorders>
          </w:tcPr>
          <w:p w14:paraId="49F3AEEE" w14:textId="77777777" w:rsidR="00E022AA" w:rsidRDefault="00F45ABE">
            <w:pPr>
              <w:pStyle w:val="Loendilik"/>
            </w:pPr>
            <w:r>
              <w:t>KOV koostöös piirkondade, vabaühenduste ja erasektoriga.</w:t>
            </w:r>
          </w:p>
        </w:tc>
      </w:tr>
      <w:tr w:rsidR="00E022AA" w14:paraId="26D53CFD" w14:textId="77777777">
        <w:tc>
          <w:tcPr>
            <w:tcW w:w="2975" w:type="dxa"/>
            <w:vMerge/>
            <w:tcBorders>
              <w:top w:val="single" w:sz="4" w:space="0" w:color="000000"/>
              <w:left w:val="single" w:sz="4" w:space="0" w:color="000000"/>
              <w:bottom w:val="single" w:sz="4" w:space="0" w:color="000000"/>
              <w:right w:val="single" w:sz="4" w:space="0" w:color="000000"/>
            </w:tcBorders>
          </w:tcPr>
          <w:p w14:paraId="6BD18F9B" w14:textId="77777777" w:rsidR="00E022AA" w:rsidRDefault="00E022AA"/>
        </w:tc>
        <w:tc>
          <w:tcPr>
            <w:tcW w:w="3094" w:type="dxa"/>
            <w:tcBorders>
              <w:top w:val="single" w:sz="4" w:space="0" w:color="000000"/>
              <w:left w:val="single" w:sz="4" w:space="0" w:color="000000"/>
              <w:bottom w:val="single" w:sz="4" w:space="0" w:color="000000"/>
              <w:right w:val="single" w:sz="4" w:space="0" w:color="000000"/>
            </w:tcBorders>
          </w:tcPr>
          <w:p w14:paraId="4546CEE3" w14:textId="77777777" w:rsidR="00E022AA" w:rsidRDefault="00F45ABE">
            <w:pPr>
              <w:pStyle w:val="Loendilik"/>
            </w:pPr>
            <w:r>
              <w:t xml:space="preserve">Olemasolevate </w:t>
            </w:r>
            <w:proofErr w:type="spellStart"/>
            <w:r>
              <w:t>väliesinemispaikade</w:t>
            </w:r>
            <w:proofErr w:type="spellEnd"/>
            <w:r>
              <w:t xml:space="preserve"> füüsilise seisukorra parandamine (näiteks: Kõrgessaare mõisapargi välilava). </w:t>
            </w:r>
          </w:p>
        </w:tc>
        <w:tc>
          <w:tcPr>
            <w:tcW w:w="2135" w:type="dxa"/>
            <w:tcBorders>
              <w:top w:val="single" w:sz="4" w:space="0" w:color="000000"/>
              <w:left w:val="single" w:sz="4" w:space="0" w:color="000000"/>
              <w:bottom w:val="single" w:sz="4" w:space="0" w:color="000000"/>
              <w:right w:val="single" w:sz="4" w:space="0" w:color="000000"/>
            </w:tcBorders>
          </w:tcPr>
          <w:p w14:paraId="2C77171D" w14:textId="77777777" w:rsidR="00E022AA" w:rsidRDefault="00F45ABE">
            <w:pPr>
              <w:pStyle w:val="Loendilik"/>
            </w:pPr>
            <w:r>
              <w:t>2022+</w:t>
            </w:r>
          </w:p>
        </w:tc>
        <w:tc>
          <w:tcPr>
            <w:tcW w:w="2203" w:type="dxa"/>
            <w:tcBorders>
              <w:top w:val="single" w:sz="4" w:space="0" w:color="000000"/>
              <w:left w:val="single" w:sz="4" w:space="0" w:color="000000"/>
              <w:bottom w:val="single" w:sz="4" w:space="0" w:color="000000"/>
              <w:right w:val="single" w:sz="4" w:space="0" w:color="000000"/>
            </w:tcBorders>
          </w:tcPr>
          <w:p w14:paraId="78A710DA" w14:textId="77777777" w:rsidR="00E022AA" w:rsidRDefault="00F45ABE">
            <w:pPr>
              <w:pStyle w:val="Loendilik"/>
            </w:pPr>
            <w:r>
              <w:t>KOV koostöös piirkondade, vabaühenduste ja erasektoriga.</w:t>
            </w:r>
          </w:p>
        </w:tc>
      </w:tr>
    </w:tbl>
    <w:p w14:paraId="238601FE" w14:textId="77777777" w:rsidR="00E022AA" w:rsidRDefault="00E022AA"/>
    <w:p w14:paraId="61AD4407" w14:textId="77777777" w:rsidR="00E022AA" w:rsidRDefault="00F45ABE">
      <w:pPr>
        <w:pStyle w:val="Pealkiri2"/>
        <w:tabs>
          <w:tab w:val="left" w:pos="0"/>
        </w:tabs>
        <w:rPr>
          <w:bCs/>
          <w:lang w:val="et-EE"/>
        </w:rPr>
      </w:pPr>
      <w:bookmarkStart w:id="20" w:name="_Toc78387840"/>
      <w:bookmarkStart w:id="21" w:name="_Toc78294160"/>
      <w:r>
        <w:rPr>
          <w:bCs/>
          <w:lang w:val="et-EE"/>
        </w:rPr>
        <w:t>Inimesed</w:t>
      </w:r>
      <w:bookmarkEnd w:id="20"/>
      <w:bookmarkEnd w:id="21"/>
    </w:p>
    <w:p w14:paraId="4F406753" w14:textId="77777777" w:rsidR="00E022AA" w:rsidRDefault="00F45ABE">
      <w:pPr>
        <w:ind w:right="-288"/>
        <w:rPr>
          <w:b/>
          <w:bCs/>
        </w:rPr>
      </w:pPr>
      <w:r>
        <w:rPr>
          <w:b/>
          <w:bCs/>
        </w:rPr>
        <w:t xml:space="preserve">Sihteesmärk: Hiiumaal on vääriliselt tasustatud, motiveeritud ja professionaalsed loovinimesed, juhendajad ja kultuurikorraldajad. Noorte harrastajate </w:t>
      </w:r>
      <w:proofErr w:type="spellStart"/>
      <w:r>
        <w:rPr>
          <w:b/>
          <w:bCs/>
        </w:rPr>
        <w:t>pealekasv</w:t>
      </w:r>
      <w:proofErr w:type="spellEnd"/>
      <w:r>
        <w:rPr>
          <w:b/>
          <w:bCs/>
        </w:rPr>
        <w:t xml:space="preserve"> on piisav. </w:t>
      </w:r>
    </w:p>
    <w:tbl>
      <w:tblPr>
        <w:tblW w:w="10349" w:type="dxa"/>
        <w:tblInd w:w="-73" w:type="dxa"/>
        <w:tblLook w:val="04A0" w:firstRow="1" w:lastRow="0" w:firstColumn="1" w:lastColumn="0" w:noHBand="0" w:noVBand="1"/>
      </w:tblPr>
      <w:tblGrid>
        <w:gridCol w:w="3078"/>
        <w:gridCol w:w="2893"/>
        <w:gridCol w:w="1685"/>
        <w:gridCol w:w="2693"/>
      </w:tblGrid>
      <w:tr w:rsidR="00E022AA" w14:paraId="0A70F7B7" w14:textId="77777777">
        <w:tc>
          <w:tcPr>
            <w:tcW w:w="10349" w:type="dxa"/>
            <w:gridSpan w:val="4"/>
            <w:tcBorders>
              <w:top w:val="single" w:sz="4" w:space="0" w:color="000000"/>
              <w:left w:val="single" w:sz="4" w:space="0" w:color="000000"/>
              <w:bottom w:val="single" w:sz="4" w:space="0" w:color="000000"/>
              <w:right w:val="single" w:sz="4" w:space="0" w:color="000000"/>
            </w:tcBorders>
          </w:tcPr>
          <w:p w14:paraId="186E7216" w14:textId="77777777" w:rsidR="00E022AA" w:rsidRDefault="00F45ABE">
            <w:pPr>
              <w:pStyle w:val="Pealkiri4"/>
              <w:tabs>
                <w:tab w:val="left" w:pos="0"/>
              </w:tabs>
            </w:pPr>
            <w:r>
              <w:t>KOOSTÖÖ</w:t>
            </w:r>
          </w:p>
        </w:tc>
      </w:tr>
      <w:tr w:rsidR="00E022AA" w14:paraId="685483C6" w14:textId="77777777">
        <w:tc>
          <w:tcPr>
            <w:tcW w:w="3078" w:type="dxa"/>
            <w:tcBorders>
              <w:top w:val="single" w:sz="4" w:space="0" w:color="000000"/>
              <w:left w:val="single" w:sz="4" w:space="0" w:color="000000"/>
              <w:bottom w:val="single" w:sz="4" w:space="0" w:color="000000"/>
              <w:right w:val="single" w:sz="4" w:space="0" w:color="000000"/>
            </w:tcBorders>
          </w:tcPr>
          <w:p w14:paraId="226C828E" w14:textId="77777777" w:rsidR="00E022AA" w:rsidRDefault="00F45ABE">
            <w:pPr>
              <w:rPr>
                <w:b/>
                <w:bCs/>
              </w:rPr>
            </w:pPr>
            <w:r>
              <w:rPr>
                <w:b/>
                <w:bCs/>
                <w:sz w:val="22"/>
              </w:rPr>
              <w:t>Kitsaskoht</w:t>
            </w:r>
          </w:p>
        </w:tc>
        <w:tc>
          <w:tcPr>
            <w:tcW w:w="2893" w:type="dxa"/>
            <w:tcBorders>
              <w:top w:val="single" w:sz="4" w:space="0" w:color="000000"/>
              <w:left w:val="single" w:sz="4" w:space="0" w:color="000000"/>
              <w:bottom w:val="single" w:sz="4" w:space="0" w:color="000000"/>
              <w:right w:val="single" w:sz="4" w:space="0" w:color="000000"/>
            </w:tcBorders>
          </w:tcPr>
          <w:p w14:paraId="6E478226" w14:textId="77777777" w:rsidR="00E022AA" w:rsidRDefault="00F45ABE">
            <w:pPr>
              <w:rPr>
                <w:b/>
                <w:bCs/>
              </w:rPr>
            </w:pPr>
            <w:r>
              <w:rPr>
                <w:b/>
                <w:bCs/>
                <w:sz w:val="22"/>
              </w:rPr>
              <w:t>Tegevus</w:t>
            </w:r>
          </w:p>
        </w:tc>
        <w:tc>
          <w:tcPr>
            <w:tcW w:w="1685" w:type="dxa"/>
            <w:tcBorders>
              <w:top w:val="single" w:sz="4" w:space="0" w:color="000000"/>
              <w:left w:val="single" w:sz="4" w:space="0" w:color="000000"/>
              <w:bottom w:val="single" w:sz="4" w:space="0" w:color="000000"/>
              <w:right w:val="single" w:sz="4" w:space="0" w:color="000000"/>
            </w:tcBorders>
          </w:tcPr>
          <w:p w14:paraId="10FFFAC5" w14:textId="77777777" w:rsidR="00E022AA" w:rsidRDefault="00F45ABE">
            <w:pPr>
              <w:rPr>
                <w:b/>
                <w:bCs/>
              </w:rPr>
            </w:pPr>
            <w:r>
              <w:rPr>
                <w:b/>
                <w:bCs/>
                <w:sz w:val="22"/>
              </w:rPr>
              <w:t>Tegevuse aeg</w:t>
            </w:r>
          </w:p>
        </w:tc>
        <w:tc>
          <w:tcPr>
            <w:tcW w:w="2693" w:type="dxa"/>
            <w:tcBorders>
              <w:top w:val="single" w:sz="4" w:space="0" w:color="000000"/>
              <w:left w:val="single" w:sz="4" w:space="0" w:color="000000"/>
              <w:bottom w:val="single" w:sz="4" w:space="0" w:color="000000"/>
              <w:right w:val="single" w:sz="4" w:space="0" w:color="000000"/>
            </w:tcBorders>
          </w:tcPr>
          <w:p w14:paraId="02B1B319" w14:textId="77777777" w:rsidR="00E022AA" w:rsidRDefault="00F45ABE">
            <w:pPr>
              <w:rPr>
                <w:b/>
                <w:bCs/>
              </w:rPr>
            </w:pPr>
            <w:r>
              <w:rPr>
                <w:b/>
                <w:bCs/>
                <w:sz w:val="22"/>
              </w:rPr>
              <w:t>Vastutaja</w:t>
            </w:r>
          </w:p>
        </w:tc>
      </w:tr>
      <w:tr w:rsidR="00E022AA" w14:paraId="44BF6387" w14:textId="77777777" w:rsidTr="0053690E">
        <w:tc>
          <w:tcPr>
            <w:tcW w:w="3078" w:type="dxa"/>
            <w:tcBorders>
              <w:top w:val="single" w:sz="4" w:space="0" w:color="000000"/>
              <w:left w:val="single" w:sz="4" w:space="0" w:color="000000"/>
              <w:bottom w:val="single" w:sz="4" w:space="0" w:color="auto"/>
              <w:right w:val="single" w:sz="4" w:space="0" w:color="000000"/>
            </w:tcBorders>
          </w:tcPr>
          <w:p w14:paraId="27AAFEBD" w14:textId="77777777" w:rsidR="00E022AA" w:rsidRDefault="00F45ABE">
            <w:pPr>
              <w:pStyle w:val="Loendilik"/>
            </w:pPr>
            <w:r>
              <w:t>Eestvedajate motivatsioonilangus, mis on tingitud COVID-kriisist ja piirangutest, ebakindlus tuleviku suhtes tegevuste planeerimisel.</w:t>
            </w:r>
          </w:p>
        </w:tc>
        <w:tc>
          <w:tcPr>
            <w:tcW w:w="2893" w:type="dxa"/>
            <w:tcBorders>
              <w:top w:val="single" w:sz="4" w:space="0" w:color="000000"/>
              <w:left w:val="single" w:sz="4" w:space="0" w:color="000000"/>
              <w:bottom w:val="single" w:sz="4" w:space="0" w:color="auto"/>
              <w:right w:val="single" w:sz="4" w:space="0" w:color="000000"/>
            </w:tcBorders>
          </w:tcPr>
          <w:p w14:paraId="281698CF" w14:textId="77777777" w:rsidR="00E022AA" w:rsidRDefault="00F45ABE">
            <w:pPr>
              <w:pStyle w:val="Loendilik"/>
            </w:pPr>
            <w:r>
              <w:t>Siia tulevad soovitatud tegevused avalikelt aruteludelt</w:t>
            </w:r>
          </w:p>
        </w:tc>
        <w:tc>
          <w:tcPr>
            <w:tcW w:w="1685" w:type="dxa"/>
            <w:tcBorders>
              <w:top w:val="single" w:sz="4" w:space="0" w:color="000000"/>
              <w:left w:val="single" w:sz="4" w:space="0" w:color="000000"/>
              <w:bottom w:val="single" w:sz="4" w:space="0" w:color="auto"/>
              <w:right w:val="single" w:sz="4" w:space="0" w:color="000000"/>
            </w:tcBorders>
          </w:tcPr>
          <w:p w14:paraId="038C6520" w14:textId="77777777" w:rsidR="00E022AA" w:rsidRDefault="00F45ABE">
            <w:pPr>
              <w:pStyle w:val="Loendilik"/>
            </w:pPr>
            <w:r>
              <w:t>?</w:t>
            </w:r>
          </w:p>
        </w:tc>
        <w:tc>
          <w:tcPr>
            <w:tcW w:w="2693" w:type="dxa"/>
            <w:tcBorders>
              <w:top w:val="single" w:sz="4" w:space="0" w:color="000000"/>
              <w:left w:val="single" w:sz="4" w:space="0" w:color="000000"/>
              <w:bottom w:val="single" w:sz="4" w:space="0" w:color="auto"/>
              <w:right w:val="single" w:sz="4" w:space="0" w:color="000000"/>
            </w:tcBorders>
          </w:tcPr>
          <w:p w14:paraId="1084E8C4" w14:textId="4E2344A8" w:rsidR="0053690E" w:rsidRDefault="0053690E">
            <w:pPr>
              <w:pStyle w:val="Loendilik"/>
            </w:pPr>
            <w:r>
              <w:t>?</w:t>
            </w:r>
          </w:p>
          <w:p w14:paraId="65FA4B2F" w14:textId="77777777" w:rsidR="0053690E" w:rsidRDefault="0053690E">
            <w:pPr>
              <w:pStyle w:val="Loendilik"/>
            </w:pPr>
          </w:p>
          <w:p w14:paraId="3CB843D2" w14:textId="77777777" w:rsidR="0053690E" w:rsidRDefault="0053690E">
            <w:pPr>
              <w:pStyle w:val="Loendilik"/>
            </w:pPr>
          </w:p>
          <w:p w14:paraId="41476AFD" w14:textId="77777777" w:rsidR="0053690E" w:rsidRDefault="0053690E">
            <w:pPr>
              <w:pStyle w:val="Loendilik"/>
            </w:pPr>
          </w:p>
          <w:p w14:paraId="1A6B5FB1" w14:textId="040EA7C9" w:rsidR="0053690E" w:rsidRDefault="0053690E">
            <w:pPr>
              <w:pStyle w:val="Loendilik"/>
            </w:pPr>
          </w:p>
        </w:tc>
      </w:tr>
      <w:tr w:rsidR="00E022AA" w14:paraId="5325C448" w14:textId="77777777" w:rsidTr="0053690E">
        <w:tc>
          <w:tcPr>
            <w:tcW w:w="3078" w:type="dxa"/>
            <w:vMerge w:val="restart"/>
            <w:tcBorders>
              <w:top w:val="single" w:sz="4" w:space="0" w:color="auto"/>
              <w:left w:val="single" w:sz="4" w:space="0" w:color="auto"/>
              <w:bottom w:val="single" w:sz="4" w:space="0" w:color="auto"/>
              <w:right w:val="single" w:sz="4" w:space="0" w:color="auto"/>
            </w:tcBorders>
          </w:tcPr>
          <w:p w14:paraId="7765474E" w14:textId="77777777" w:rsidR="00E022AA" w:rsidRDefault="00F45ABE">
            <w:pPr>
              <w:pStyle w:val="Loendilik"/>
            </w:pPr>
            <w:r>
              <w:lastRenderedPageBreak/>
              <w:t>Eestvedajate emotsionaalne väsimus.</w:t>
            </w:r>
          </w:p>
        </w:tc>
        <w:tc>
          <w:tcPr>
            <w:tcW w:w="2893" w:type="dxa"/>
            <w:tcBorders>
              <w:top w:val="single" w:sz="4" w:space="0" w:color="auto"/>
              <w:left w:val="single" w:sz="4" w:space="0" w:color="auto"/>
              <w:bottom w:val="single" w:sz="4" w:space="0" w:color="auto"/>
              <w:right w:val="single" w:sz="4" w:space="0" w:color="auto"/>
            </w:tcBorders>
          </w:tcPr>
          <w:p w14:paraId="76FCE015" w14:textId="77777777" w:rsidR="00E022AA" w:rsidRDefault="00F45ABE">
            <w:pPr>
              <w:pStyle w:val="Loendilik"/>
            </w:pPr>
            <w:r>
              <w:t>Süstemaatilised ja järjepidevad kokkusaamised</w:t>
            </w:r>
          </w:p>
          <w:p w14:paraId="6DCEC149" w14:textId="77777777" w:rsidR="00E022AA" w:rsidRDefault="00F45ABE">
            <w:pPr>
              <w:pStyle w:val="Loendilik"/>
            </w:pPr>
            <w:r>
              <w:t>Hiiumaa kultuuriinimestele – ühised arutelud</w:t>
            </w:r>
          </w:p>
        </w:tc>
        <w:tc>
          <w:tcPr>
            <w:tcW w:w="1685" w:type="dxa"/>
            <w:tcBorders>
              <w:top w:val="single" w:sz="4" w:space="0" w:color="auto"/>
              <w:left w:val="single" w:sz="4" w:space="0" w:color="auto"/>
              <w:bottom w:val="single" w:sz="4" w:space="0" w:color="auto"/>
              <w:right w:val="single" w:sz="4" w:space="0" w:color="auto"/>
            </w:tcBorders>
          </w:tcPr>
          <w:p w14:paraId="46E12DC1" w14:textId="77777777" w:rsidR="00E022AA" w:rsidRDefault="00F45ABE">
            <w:pPr>
              <w:pStyle w:val="Loendilik"/>
            </w:pPr>
            <w:r>
              <w:t>Pidev</w:t>
            </w:r>
          </w:p>
        </w:tc>
        <w:tc>
          <w:tcPr>
            <w:tcW w:w="2693" w:type="dxa"/>
            <w:tcBorders>
              <w:top w:val="single" w:sz="4" w:space="0" w:color="auto"/>
              <w:left w:val="single" w:sz="4" w:space="0" w:color="auto"/>
              <w:bottom w:val="single" w:sz="4" w:space="0" w:color="auto"/>
              <w:right w:val="single" w:sz="4" w:space="0" w:color="auto"/>
            </w:tcBorders>
          </w:tcPr>
          <w:p w14:paraId="5AE07269" w14:textId="77777777" w:rsidR="00E022AA" w:rsidRDefault="00F45ABE">
            <w:pPr>
              <w:pStyle w:val="Loendilik"/>
            </w:pPr>
            <w:r>
              <w:t>KOV, Hiiumaa Arenduskeskus</w:t>
            </w:r>
          </w:p>
        </w:tc>
      </w:tr>
      <w:tr w:rsidR="00E022AA" w14:paraId="3CEAA11D" w14:textId="77777777" w:rsidTr="0053690E">
        <w:tc>
          <w:tcPr>
            <w:tcW w:w="3078" w:type="dxa"/>
            <w:vMerge/>
            <w:tcBorders>
              <w:top w:val="single" w:sz="4" w:space="0" w:color="auto"/>
              <w:left w:val="single" w:sz="4" w:space="0" w:color="auto"/>
              <w:bottom w:val="single" w:sz="4" w:space="0" w:color="auto"/>
              <w:right w:val="single" w:sz="4" w:space="0" w:color="auto"/>
            </w:tcBorders>
          </w:tcPr>
          <w:p w14:paraId="0F3CABC7" w14:textId="77777777" w:rsidR="00E022AA" w:rsidRDefault="00E022AA"/>
        </w:tc>
        <w:tc>
          <w:tcPr>
            <w:tcW w:w="2893" w:type="dxa"/>
            <w:tcBorders>
              <w:top w:val="single" w:sz="4" w:space="0" w:color="auto"/>
              <w:left w:val="single" w:sz="4" w:space="0" w:color="auto"/>
              <w:bottom w:val="single" w:sz="4" w:space="0" w:color="auto"/>
              <w:right w:val="single" w:sz="4" w:space="0" w:color="auto"/>
            </w:tcBorders>
          </w:tcPr>
          <w:p w14:paraId="411EE1A1" w14:textId="77777777" w:rsidR="00E022AA" w:rsidRDefault="00F45ABE">
            <w:pPr>
              <w:pStyle w:val="Loendilik"/>
            </w:pPr>
            <w:r>
              <w:t xml:space="preserve">Tasustamise süsteemi ühtlustamine – suundumus riikliku kultuuritöötaja palgataseme suunas. </w:t>
            </w:r>
          </w:p>
        </w:tc>
        <w:tc>
          <w:tcPr>
            <w:tcW w:w="1685" w:type="dxa"/>
            <w:tcBorders>
              <w:top w:val="single" w:sz="4" w:space="0" w:color="auto"/>
              <w:left w:val="single" w:sz="4" w:space="0" w:color="auto"/>
              <w:bottom w:val="single" w:sz="4" w:space="0" w:color="auto"/>
              <w:right w:val="single" w:sz="4" w:space="0" w:color="auto"/>
            </w:tcBorders>
          </w:tcPr>
          <w:p w14:paraId="503AFB10" w14:textId="77777777" w:rsidR="00E022AA" w:rsidRDefault="00F45ABE">
            <w:pPr>
              <w:pStyle w:val="Loendilik"/>
            </w:pPr>
            <w:r>
              <w:t>2022+</w:t>
            </w:r>
          </w:p>
        </w:tc>
        <w:tc>
          <w:tcPr>
            <w:tcW w:w="2693" w:type="dxa"/>
            <w:tcBorders>
              <w:top w:val="single" w:sz="4" w:space="0" w:color="auto"/>
              <w:left w:val="single" w:sz="4" w:space="0" w:color="auto"/>
              <w:bottom w:val="single" w:sz="4" w:space="0" w:color="auto"/>
              <w:right w:val="single" w:sz="4" w:space="0" w:color="auto"/>
            </w:tcBorders>
          </w:tcPr>
          <w:p w14:paraId="7BB83AB3" w14:textId="77777777" w:rsidR="00E022AA" w:rsidRDefault="00F45ABE">
            <w:pPr>
              <w:pStyle w:val="Loendilik"/>
            </w:pPr>
            <w:r>
              <w:t>KOV</w:t>
            </w:r>
          </w:p>
        </w:tc>
      </w:tr>
      <w:tr w:rsidR="00E022AA" w14:paraId="70EDBA6C" w14:textId="77777777" w:rsidTr="0053690E">
        <w:tc>
          <w:tcPr>
            <w:tcW w:w="3078" w:type="dxa"/>
            <w:vMerge/>
            <w:tcBorders>
              <w:top w:val="single" w:sz="4" w:space="0" w:color="auto"/>
              <w:left w:val="single" w:sz="4" w:space="0" w:color="auto"/>
              <w:bottom w:val="single" w:sz="4" w:space="0" w:color="auto"/>
              <w:right w:val="single" w:sz="4" w:space="0" w:color="auto"/>
            </w:tcBorders>
          </w:tcPr>
          <w:p w14:paraId="5B08B5D1" w14:textId="77777777" w:rsidR="00E022AA" w:rsidRDefault="00E022AA"/>
        </w:tc>
        <w:tc>
          <w:tcPr>
            <w:tcW w:w="2893" w:type="dxa"/>
            <w:tcBorders>
              <w:top w:val="single" w:sz="4" w:space="0" w:color="auto"/>
              <w:left w:val="single" w:sz="4" w:space="0" w:color="auto"/>
              <w:bottom w:val="single" w:sz="4" w:space="0" w:color="auto"/>
              <w:right w:val="single" w:sz="4" w:space="0" w:color="auto"/>
            </w:tcBorders>
          </w:tcPr>
          <w:p w14:paraId="1375090F" w14:textId="77777777" w:rsidR="00E022AA" w:rsidRDefault="00F45ABE">
            <w:pPr>
              <w:pStyle w:val="Loendilik"/>
            </w:pPr>
            <w:r>
              <w:t>Vaimse tervise edendamiseks lisaks sporditegevuse toetamisele ka kultuuriprotsessis osalemise tugi.</w:t>
            </w:r>
          </w:p>
        </w:tc>
        <w:tc>
          <w:tcPr>
            <w:tcW w:w="1685" w:type="dxa"/>
            <w:tcBorders>
              <w:top w:val="single" w:sz="4" w:space="0" w:color="auto"/>
              <w:left w:val="single" w:sz="4" w:space="0" w:color="auto"/>
              <w:bottom w:val="single" w:sz="4" w:space="0" w:color="auto"/>
              <w:right w:val="single" w:sz="4" w:space="0" w:color="auto"/>
            </w:tcBorders>
          </w:tcPr>
          <w:p w14:paraId="0D5830AB" w14:textId="77777777" w:rsidR="00E022AA" w:rsidRDefault="00F45ABE">
            <w:pPr>
              <w:pStyle w:val="Loendilik"/>
            </w:pPr>
            <w:r>
              <w:t>2022+</w:t>
            </w:r>
          </w:p>
        </w:tc>
        <w:tc>
          <w:tcPr>
            <w:tcW w:w="2693" w:type="dxa"/>
            <w:tcBorders>
              <w:top w:val="single" w:sz="4" w:space="0" w:color="auto"/>
              <w:left w:val="single" w:sz="4" w:space="0" w:color="auto"/>
              <w:bottom w:val="single" w:sz="4" w:space="0" w:color="auto"/>
              <w:right w:val="single" w:sz="4" w:space="0" w:color="auto"/>
            </w:tcBorders>
          </w:tcPr>
          <w:p w14:paraId="2804CE53" w14:textId="77777777" w:rsidR="00E022AA" w:rsidRDefault="00F45ABE">
            <w:pPr>
              <w:pStyle w:val="Loendilik"/>
            </w:pPr>
            <w:r>
              <w:t>KOV</w:t>
            </w:r>
          </w:p>
        </w:tc>
      </w:tr>
      <w:tr w:rsidR="00E022AA" w14:paraId="134419C8" w14:textId="77777777" w:rsidTr="0053690E">
        <w:tc>
          <w:tcPr>
            <w:tcW w:w="3078" w:type="dxa"/>
            <w:vMerge/>
            <w:tcBorders>
              <w:top w:val="single" w:sz="4" w:space="0" w:color="auto"/>
              <w:left w:val="single" w:sz="4" w:space="0" w:color="auto"/>
              <w:bottom w:val="single" w:sz="4" w:space="0" w:color="auto"/>
              <w:right w:val="single" w:sz="4" w:space="0" w:color="auto"/>
            </w:tcBorders>
          </w:tcPr>
          <w:p w14:paraId="16DEB4AB" w14:textId="77777777" w:rsidR="00E022AA" w:rsidRDefault="00E022AA"/>
        </w:tc>
        <w:tc>
          <w:tcPr>
            <w:tcW w:w="2893" w:type="dxa"/>
            <w:tcBorders>
              <w:top w:val="single" w:sz="4" w:space="0" w:color="auto"/>
              <w:left w:val="single" w:sz="4" w:space="0" w:color="auto"/>
              <w:bottom w:val="single" w:sz="4" w:space="0" w:color="auto"/>
              <w:right w:val="single" w:sz="4" w:space="0" w:color="auto"/>
            </w:tcBorders>
          </w:tcPr>
          <w:p w14:paraId="4D655965" w14:textId="77777777" w:rsidR="00E022AA" w:rsidRDefault="00F45ABE">
            <w:pPr>
              <w:pStyle w:val="Loendilik"/>
            </w:pPr>
            <w:r>
              <w:t xml:space="preserve">Võimalik taotleda palgatoetust laulu- ja tantsupeo liikumises osalevate kollektiivide juhendajatele </w:t>
            </w:r>
          </w:p>
        </w:tc>
        <w:tc>
          <w:tcPr>
            <w:tcW w:w="1685" w:type="dxa"/>
            <w:tcBorders>
              <w:top w:val="single" w:sz="4" w:space="0" w:color="auto"/>
              <w:left w:val="single" w:sz="4" w:space="0" w:color="auto"/>
              <w:bottom w:val="single" w:sz="4" w:space="0" w:color="auto"/>
              <w:right w:val="single" w:sz="4" w:space="0" w:color="auto"/>
            </w:tcBorders>
          </w:tcPr>
          <w:p w14:paraId="056C756E" w14:textId="77777777" w:rsidR="00E022AA" w:rsidRDefault="00F45ABE">
            <w:pPr>
              <w:pStyle w:val="Loendilik"/>
            </w:pPr>
            <w:r>
              <w:t>2022+</w:t>
            </w:r>
          </w:p>
        </w:tc>
        <w:tc>
          <w:tcPr>
            <w:tcW w:w="2693" w:type="dxa"/>
            <w:tcBorders>
              <w:top w:val="single" w:sz="4" w:space="0" w:color="auto"/>
              <w:left w:val="single" w:sz="4" w:space="0" w:color="auto"/>
              <w:bottom w:val="single" w:sz="4" w:space="0" w:color="auto"/>
              <w:right w:val="single" w:sz="4" w:space="0" w:color="auto"/>
            </w:tcBorders>
          </w:tcPr>
          <w:p w14:paraId="32C2B4EA" w14:textId="77777777" w:rsidR="00E022AA" w:rsidRDefault="00F45ABE">
            <w:pPr>
              <w:pStyle w:val="Loendilik"/>
            </w:pPr>
            <w:r>
              <w:t>KOV, vabaühendused</w:t>
            </w:r>
          </w:p>
        </w:tc>
      </w:tr>
      <w:tr w:rsidR="00E022AA" w14:paraId="590330DD" w14:textId="77777777" w:rsidTr="0053690E">
        <w:tc>
          <w:tcPr>
            <w:tcW w:w="3078" w:type="dxa"/>
            <w:tcBorders>
              <w:top w:val="single" w:sz="4" w:space="0" w:color="auto"/>
              <w:left w:val="single" w:sz="4" w:space="0" w:color="000000"/>
              <w:bottom w:val="single" w:sz="4" w:space="0" w:color="000000"/>
              <w:right w:val="single" w:sz="4" w:space="0" w:color="000000"/>
            </w:tcBorders>
          </w:tcPr>
          <w:p w14:paraId="7979E53F" w14:textId="77777777" w:rsidR="00E022AA" w:rsidRDefault="00F45ABE">
            <w:pPr>
              <w:pStyle w:val="Loendilik"/>
            </w:pPr>
            <w:r>
              <w:t>Uusi huviringe ei ole ammu lisandunud. Enamik täiskasvanutele mõeldud huviringidest on suunaga naistele (paljuski tingitud olemasolevate ruumide võimalustest), jättes mehed tegevustest eemale. Ringid on komplekteeritud, st et uusi liikmeid juurde eriti ei võeta.</w:t>
            </w:r>
          </w:p>
        </w:tc>
        <w:tc>
          <w:tcPr>
            <w:tcW w:w="2893" w:type="dxa"/>
            <w:tcBorders>
              <w:top w:val="single" w:sz="4" w:space="0" w:color="auto"/>
              <w:left w:val="single" w:sz="4" w:space="0" w:color="000000"/>
              <w:bottom w:val="single" w:sz="4" w:space="0" w:color="000000"/>
              <w:right w:val="single" w:sz="4" w:space="0" w:color="000000"/>
            </w:tcBorders>
          </w:tcPr>
          <w:p w14:paraId="29C65E20" w14:textId="77777777" w:rsidR="00E022AA" w:rsidRDefault="00F45ABE">
            <w:pPr>
              <w:pStyle w:val="Loendilik"/>
            </w:pPr>
            <w:r>
              <w:t>Võimaluste leidmine eri sihtgruppidele uute ringide avamiseks  koostöös olemasoleva ressurssi baasil, sh harrastajate hulgast, pakkudes vallapoolset finantsilist tuge juhendajate väljaõppel.</w:t>
            </w:r>
          </w:p>
        </w:tc>
        <w:tc>
          <w:tcPr>
            <w:tcW w:w="1685" w:type="dxa"/>
            <w:tcBorders>
              <w:top w:val="single" w:sz="4" w:space="0" w:color="auto"/>
              <w:left w:val="single" w:sz="4" w:space="0" w:color="000000"/>
              <w:bottom w:val="single" w:sz="4" w:space="0" w:color="000000"/>
              <w:right w:val="single" w:sz="4" w:space="0" w:color="000000"/>
            </w:tcBorders>
          </w:tcPr>
          <w:p w14:paraId="4493B88B" w14:textId="77777777" w:rsidR="00E022AA" w:rsidRDefault="00F45ABE">
            <w:pPr>
              <w:pStyle w:val="Loendilik"/>
            </w:pPr>
            <w:r>
              <w:t>Pidev</w:t>
            </w:r>
          </w:p>
        </w:tc>
        <w:tc>
          <w:tcPr>
            <w:tcW w:w="2693" w:type="dxa"/>
            <w:tcBorders>
              <w:top w:val="single" w:sz="4" w:space="0" w:color="auto"/>
              <w:left w:val="single" w:sz="4" w:space="0" w:color="000000"/>
              <w:bottom w:val="single" w:sz="4" w:space="0" w:color="000000"/>
              <w:right w:val="single" w:sz="4" w:space="0" w:color="000000"/>
            </w:tcBorders>
          </w:tcPr>
          <w:p w14:paraId="498A9C1B" w14:textId="77777777" w:rsidR="00E022AA" w:rsidRDefault="00F45ABE">
            <w:pPr>
              <w:pStyle w:val="Loendilik"/>
            </w:pPr>
            <w:r>
              <w:t>KOV,  huviringide ja kultuurikollektiivide juhid, mittetulundusühendused, erasektor</w:t>
            </w:r>
          </w:p>
        </w:tc>
      </w:tr>
      <w:tr w:rsidR="00E022AA" w14:paraId="548E48A3" w14:textId="77777777">
        <w:tc>
          <w:tcPr>
            <w:tcW w:w="10349" w:type="dxa"/>
            <w:gridSpan w:val="4"/>
            <w:tcBorders>
              <w:top w:val="single" w:sz="4" w:space="0" w:color="000000"/>
              <w:left w:val="single" w:sz="4" w:space="0" w:color="000000"/>
              <w:bottom w:val="single" w:sz="4" w:space="0" w:color="000000"/>
              <w:right w:val="single" w:sz="4" w:space="0" w:color="000000"/>
            </w:tcBorders>
          </w:tcPr>
          <w:p w14:paraId="52A1B999" w14:textId="77777777" w:rsidR="00E022AA" w:rsidRDefault="00F45ABE">
            <w:pPr>
              <w:pStyle w:val="Pealkiri4"/>
              <w:tabs>
                <w:tab w:val="left" w:pos="0"/>
              </w:tabs>
            </w:pPr>
            <w:r>
              <w:t>INIMESTE RESSURSI VÄÄRTUSTAMINE JA TOETAMINE</w:t>
            </w:r>
          </w:p>
        </w:tc>
      </w:tr>
      <w:tr w:rsidR="00E022AA" w14:paraId="19A9F093" w14:textId="77777777">
        <w:tc>
          <w:tcPr>
            <w:tcW w:w="3078" w:type="dxa"/>
            <w:tcBorders>
              <w:top w:val="single" w:sz="4" w:space="0" w:color="000000"/>
              <w:left w:val="single" w:sz="4" w:space="0" w:color="000000"/>
              <w:bottom w:val="single" w:sz="4" w:space="0" w:color="000000"/>
              <w:right w:val="single" w:sz="4" w:space="0" w:color="000000"/>
            </w:tcBorders>
          </w:tcPr>
          <w:p w14:paraId="1F71BCFA" w14:textId="77777777" w:rsidR="00E022AA" w:rsidRDefault="00F45ABE">
            <w:pPr>
              <w:rPr>
                <w:b/>
                <w:bCs/>
              </w:rPr>
            </w:pPr>
            <w:r>
              <w:rPr>
                <w:b/>
                <w:bCs/>
                <w:sz w:val="22"/>
              </w:rPr>
              <w:t>Kitsaskoht</w:t>
            </w:r>
          </w:p>
        </w:tc>
        <w:tc>
          <w:tcPr>
            <w:tcW w:w="2893" w:type="dxa"/>
            <w:tcBorders>
              <w:top w:val="single" w:sz="4" w:space="0" w:color="000000"/>
              <w:left w:val="single" w:sz="4" w:space="0" w:color="000000"/>
              <w:bottom w:val="single" w:sz="4" w:space="0" w:color="000000"/>
              <w:right w:val="single" w:sz="4" w:space="0" w:color="000000"/>
            </w:tcBorders>
          </w:tcPr>
          <w:p w14:paraId="2CB3761C" w14:textId="77777777" w:rsidR="00E022AA" w:rsidRDefault="00F45ABE">
            <w:pPr>
              <w:rPr>
                <w:b/>
                <w:bCs/>
              </w:rPr>
            </w:pPr>
            <w:r>
              <w:rPr>
                <w:b/>
                <w:bCs/>
                <w:sz w:val="22"/>
              </w:rPr>
              <w:t>Tegevus</w:t>
            </w:r>
          </w:p>
        </w:tc>
        <w:tc>
          <w:tcPr>
            <w:tcW w:w="1685" w:type="dxa"/>
            <w:tcBorders>
              <w:top w:val="single" w:sz="4" w:space="0" w:color="000000"/>
              <w:left w:val="single" w:sz="4" w:space="0" w:color="000000"/>
              <w:bottom w:val="single" w:sz="4" w:space="0" w:color="000000"/>
              <w:right w:val="single" w:sz="4" w:space="0" w:color="000000"/>
            </w:tcBorders>
          </w:tcPr>
          <w:p w14:paraId="42E7CDB3" w14:textId="77777777" w:rsidR="00E022AA" w:rsidRDefault="00F45ABE">
            <w:pPr>
              <w:rPr>
                <w:b/>
                <w:bCs/>
              </w:rPr>
            </w:pPr>
            <w:r>
              <w:rPr>
                <w:b/>
                <w:bCs/>
                <w:sz w:val="22"/>
              </w:rPr>
              <w:t>Tegevuse aeg</w:t>
            </w:r>
          </w:p>
        </w:tc>
        <w:tc>
          <w:tcPr>
            <w:tcW w:w="2693" w:type="dxa"/>
            <w:tcBorders>
              <w:top w:val="single" w:sz="4" w:space="0" w:color="000000"/>
              <w:left w:val="single" w:sz="4" w:space="0" w:color="000000"/>
              <w:bottom w:val="single" w:sz="4" w:space="0" w:color="000000"/>
              <w:right w:val="single" w:sz="4" w:space="0" w:color="000000"/>
            </w:tcBorders>
          </w:tcPr>
          <w:p w14:paraId="6B2D1F50" w14:textId="77777777" w:rsidR="00E022AA" w:rsidRDefault="00F45ABE">
            <w:pPr>
              <w:rPr>
                <w:b/>
                <w:bCs/>
              </w:rPr>
            </w:pPr>
            <w:r>
              <w:rPr>
                <w:b/>
                <w:bCs/>
                <w:sz w:val="22"/>
              </w:rPr>
              <w:t>Vastutaja</w:t>
            </w:r>
          </w:p>
        </w:tc>
      </w:tr>
      <w:tr w:rsidR="00E022AA" w14:paraId="76B0E348" w14:textId="77777777">
        <w:tc>
          <w:tcPr>
            <w:tcW w:w="3078" w:type="dxa"/>
            <w:vMerge w:val="restart"/>
            <w:tcBorders>
              <w:left w:val="single" w:sz="4" w:space="0" w:color="000000"/>
              <w:bottom w:val="single" w:sz="4" w:space="0" w:color="000000"/>
              <w:right w:val="single" w:sz="4" w:space="0" w:color="000000"/>
            </w:tcBorders>
          </w:tcPr>
          <w:p w14:paraId="6926453C" w14:textId="77777777" w:rsidR="00E022AA" w:rsidRDefault="00F45ABE">
            <w:pPr>
              <w:pStyle w:val="Loendilik"/>
            </w:pPr>
            <w:r>
              <w:t xml:space="preserve">1. Juhendajate ealine keskmine on väga kõrge, eriti rahvakultuuri valdkonnas. </w:t>
            </w:r>
          </w:p>
          <w:p w14:paraId="32758B0D" w14:textId="77777777" w:rsidR="00E022AA" w:rsidRDefault="00F45ABE">
            <w:pPr>
              <w:pStyle w:val="Loendilik"/>
            </w:pPr>
            <w:r>
              <w:t>2. Noori juhendajaid on keeruline saarele saada, kuna elukohta ei leia.</w:t>
            </w:r>
          </w:p>
        </w:tc>
        <w:tc>
          <w:tcPr>
            <w:tcW w:w="2893" w:type="dxa"/>
            <w:tcBorders>
              <w:left w:val="single" w:sz="4" w:space="0" w:color="000000"/>
              <w:bottom w:val="single" w:sz="4" w:space="0" w:color="000000"/>
              <w:right w:val="single" w:sz="4" w:space="0" w:color="000000"/>
            </w:tcBorders>
          </w:tcPr>
          <w:p w14:paraId="2A3CB552" w14:textId="77777777" w:rsidR="00E022AA" w:rsidRDefault="00F45ABE">
            <w:pPr>
              <w:pStyle w:val="Loendilik"/>
            </w:pPr>
            <w:r>
              <w:t xml:space="preserve">Lisada kultuurivaldkonna esindajad noore spetsialisti stipendiumi saajate hulka (huviharidus ja -tegevus). </w:t>
            </w:r>
          </w:p>
        </w:tc>
        <w:tc>
          <w:tcPr>
            <w:tcW w:w="1685" w:type="dxa"/>
            <w:tcBorders>
              <w:left w:val="single" w:sz="4" w:space="0" w:color="000000"/>
              <w:bottom w:val="single" w:sz="4" w:space="0" w:color="000000"/>
              <w:right w:val="single" w:sz="4" w:space="0" w:color="000000"/>
            </w:tcBorders>
          </w:tcPr>
          <w:p w14:paraId="63A1672A" w14:textId="77777777" w:rsidR="00E022AA" w:rsidRDefault="00F45ABE">
            <w:pPr>
              <w:pStyle w:val="Loendilik"/>
            </w:pPr>
            <w:r>
              <w:t>2022+</w:t>
            </w:r>
          </w:p>
        </w:tc>
        <w:tc>
          <w:tcPr>
            <w:tcW w:w="2693" w:type="dxa"/>
            <w:tcBorders>
              <w:left w:val="single" w:sz="4" w:space="0" w:color="000000"/>
              <w:bottom w:val="single" w:sz="4" w:space="0" w:color="000000"/>
              <w:right w:val="single" w:sz="4" w:space="0" w:color="000000"/>
            </w:tcBorders>
          </w:tcPr>
          <w:p w14:paraId="2F7953B7" w14:textId="77777777" w:rsidR="00E022AA" w:rsidRDefault="00F45ABE">
            <w:pPr>
              <w:pStyle w:val="Loendilik"/>
            </w:pPr>
            <w:r>
              <w:t>KOV</w:t>
            </w:r>
          </w:p>
        </w:tc>
      </w:tr>
      <w:tr w:rsidR="00E022AA" w14:paraId="08733257" w14:textId="77777777">
        <w:tc>
          <w:tcPr>
            <w:tcW w:w="3078" w:type="dxa"/>
            <w:vMerge/>
            <w:tcBorders>
              <w:left w:val="single" w:sz="4" w:space="0" w:color="000000"/>
              <w:bottom w:val="single" w:sz="4" w:space="0" w:color="000000"/>
              <w:right w:val="single" w:sz="4" w:space="0" w:color="000000"/>
            </w:tcBorders>
          </w:tcPr>
          <w:p w14:paraId="0AD9C6F4" w14:textId="77777777" w:rsidR="00E022AA" w:rsidRDefault="00E022AA"/>
        </w:tc>
        <w:tc>
          <w:tcPr>
            <w:tcW w:w="2893" w:type="dxa"/>
            <w:tcBorders>
              <w:left w:val="single" w:sz="4" w:space="0" w:color="000000"/>
              <w:bottom w:val="single" w:sz="4" w:space="0" w:color="000000"/>
              <w:right w:val="single" w:sz="4" w:space="0" w:color="000000"/>
            </w:tcBorders>
          </w:tcPr>
          <w:p w14:paraId="75840D74" w14:textId="77777777" w:rsidR="00E022AA" w:rsidRDefault="00F45ABE">
            <w:pPr>
              <w:pStyle w:val="Loendilik"/>
            </w:pPr>
            <w:r>
              <w:t>Luua võimalus tööandja elukoha pakkumiseks stardiaastatel.</w:t>
            </w:r>
          </w:p>
        </w:tc>
        <w:tc>
          <w:tcPr>
            <w:tcW w:w="1685" w:type="dxa"/>
            <w:tcBorders>
              <w:left w:val="single" w:sz="4" w:space="0" w:color="000000"/>
              <w:bottom w:val="single" w:sz="4" w:space="0" w:color="000000"/>
              <w:right w:val="single" w:sz="4" w:space="0" w:color="000000"/>
            </w:tcBorders>
          </w:tcPr>
          <w:p w14:paraId="14F2F80D" w14:textId="77777777" w:rsidR="00E022AA" w:rsidRDefault="00F45ABE">
            <w:pPr>
              <w:pStyle w:val="Loendilik"/>
            </w:pPr>
            <w:r>
              <w:t>2022+</w:t>
            </w:r>
          </w:p>
        </w:tc>
        <w:tc>
          <w:tcPr>
            <w:tcW w:w="2693" w:type="dxa"/>
            <w:tcBorders>
              <w:left w:val="single" w:sz="4" w:space="0" w:color="000000"/>
              <w:bottom w:val="single" w:sz="4" w:space="0" w:color="000000"/>
              <w:right w:val="single" w:sz="4" w:space="0" w:color="000000"/>
            </w:tcBorders>
          </w:tcPr>
          <w:p w14:paraId="03727D14" w14:textId="77777777" w:rsidR="00E022AA" w:rsidRDefault="00F45ABE">
            <w:pPr>
              <w:pStyle w:val="Loendilik"/>
            </w:pPr>
            <w:r>
              <w:t>KOV</w:t>
            </w:r>
          </w:p>
        </w:tc>
      </w:tr>
      <w:tr w:rsidR="00E022AA" w14:paraId="3CCC9DEA" w14:textId="77777777">
        <w:trPr>
          <w:trHeight w:val="803"/>
        </w:trPr>
        <w:tc>
          <w:tcPr>
            <w:tcW w:w="3078" w:type="dxa"/>
            <w:vMerge w:val="restart"/>
            <w:tcBorders>
              <w:top w:val="single" w:sz="4" w:space="0" w:color="000000"/>
              <w:left w:val="single" w:sz="4" w:space="0" w:color="000000"/>
              <w:bottom w:val="single" w:sz="4" w:space="0" w:color="000000"/>
              <w:right w:val="single" w:sz="4" w:space="0" w:color="000000"/>
            </w:tcBorders>
          </w:tcPr>
          <w:p w14:paraId="3C899322" w14:textId="77777777" w:rsidR="00E022AA" w:rsidRDefault="00F45ABE">
            <w:pPr>
              <w:pStyle w:val="Loendilik"/>
            </w:pPr>
            <w:r>
              <w:t>Juhendajate väike koormus, mis ei anna arvestatavat töötasu kokku.</w:t>
            </w:r>
          </w:p>
        </w:tc>
        <w:tc>
          <w:tcPr>
            <w:tcW w:w="2893" w:type="dxa"/>
            <w:tcBorders>
              <w:top w:val="single" w:sz="4" w:space="0" w:color="000000"/>
              <w:left w:val="single" w:sz="4" w:space="0" w:color="000000"/>
              <w:bottom w:val="single" w:sz="4" w:space="0" w:color="000000"/>
              <w:right w:val="single" w:sz="4" w:space="0" w:color="000000"/>
            </w:tcBorders>
          </w:tcPr>
          <w:p w14:paraId="4250C3BF" w14:textId="77777777" w:rsidR="00E022AA" w:rsidRDefault="00F45ABE">
            <w:pPr>
              <w:pStyle w:val="Loendilik"/>
            </w:pPr>
            <w:r>
              <w:t xml:space="preserve">Koormuse suurendamiseks ja huvitegevuse mitmekesistamiseks kogu valla piires huviringide juhendamise toetamine (väikesed grupid ka piirkondades). </w:t>
            </w:r>
          </w:p>
        </w:tc>
        <w:tc>
          <w:tcPr>
            <w:tcW w:w="1685" w:type="dxa"/>
            <w:vMerge w:val="restart"/>
            <w:tcBorders>
              <w:top w:val="single" w:sz="4" w:space="0" w:color="000000"/>
              <w:left w:val="single" w:sz="4" w:space="0" w:color="000000"/>
              <w:bottom w:val="single" w:sz="4" w:space="0" w:color="000000"/>
              <w:right w:val="single" w:sz="4" w:space="0" w:color="000000"/>
            </w:tcBorders>
          </w:tcPr>
          <w:p w14:paraId="2861001C" w14:textId="77777777" w:rsidR="00E022AA" w:rsidRDefault="00F45ABE">
            <w:pPr>
              <w:pStyle w:val="Loendilik"/>
            </w:pPr>
            <w:r>
              <w:t>2022+</w:t>
            </w:r>
          </w:p>
        </w:tc>
        <w:tc>
          <w:tcPr>
            <w:tcW w:w="2693" w:type="dxa"/>
            <w:vMerge w:val="restart"/>
            <w:tcBorders>
              <w:top w:val="single" w:sz="4" w:space="0" w:color="000000"/>
              <w:left w:val="single" w:sz="4" w:space="0" w:color="000000"/>
              <w:bottom w:val="single" w:sz="4" w:space="0" w:color="000000"/>
              <w:right w:val="single" w:sz="4" w:space="0" w:color="000000"/>
            </w:tcBorders>
          </w:tcPr>
          <w:p w14:paraId="3F471D9E" w14:textId="77777777" w:rsidR="00E022AA" w:rsidRDefault="00F45ABE">
            <w:pPr>
              <w:pStyle w:val="Loendilik"/>
            </w:pPr>
            <w:r>
              <w:t>KOV</w:t>
            </w:r>
          </w:p>
        </w:tc>
      </w:tr>
      <w:tr w:rsidR="00E022AA" w14:paraId="428DDEB3" w14:textId="77777777">
        <w:trPr>
          <w:trHeight w:val="802"/>
        </w:trPr>
        <w:tc>
          <w:tcPr>
            <w:tcW w:w="3078" w:type="dxa"/>
            <w:vMerge/>
            <w:tcBorders>
              <w:top w:val="single" w:sz="4" w:space="0" w:color="000000"/>
              <w:left w:val="single" w:sz="4" w:space="0" w:color="000000"/>
              <w:bottom w:val="single" w:sz="4" w:space="0" w:color="000000"/>
              <w:right w:val="single" w:sz="4" w:space="0" w:color="000000"/>
            </w:tcBorders>
          </w:tcPr>
          <w:p w14:paraId="4B1F511A" w14:textId="77777777" w:rsidR="00E022AA" w:rsidRDefault="00E022AA"/>
        </w:tc>
        <w:tc>
          <w:tcPr>
            <w:tcW w:w="2893" w:type="dxa"/>
            <w:tcBorders>
              <w:top w:val="single" w:sz="4" w:space="0" w:color="000000"/>
              <w:left w:val="single" w:sz="4" w:space="0" w:color="000000"/>
              <w:bottom w:val="single" w:sz="4" w:space="0" w:color="000000"/>
              <w:right w:val="single" w:sz="4" w:space="0" w:color="000000"/>
            </w:tcBorders>
          </w:tcPr>
          <w:p w14:paraId="22BA9A42" w14:textId="77777777" w:rsidR="00E022AA" w:rsidRDefault="00F45ABE">
            <w:pPr>
              <w:pStyle w:val="Loendilik"/>
            </w:pPr>
            <w:r>
              <w:t>Annete leidmine ja juhendajate koolitus olemasolevate tegutsejate ringist</w:t>
            </w:r>
          </w:p>
        </w:tc>
        <w:tc>
          <w:tcPr>
            <w:tcW w:w="1685" w:type="dxa"/>
            <w:vMerge/>
            <w:tcBorders>
              <w:top w:val="single" w:sz="4" w:space="0" w:color="000000"/>
              <w:left w:val="single" w:sz="4" w:space="0" w:color="000000"/>
              <w:bottom w:val="single" w:sz="4" w:space="0" w:color="000000"/>
              <w:right w:val="single" w:sz="4" w:space="0" w:color="000000"/>
            </w:tcBorders>
          </w:tcPr>
          <w:p w14:paraId="65F9C3DC" w14:textId="77777777" w:rsidR="00E022AA" w:rsidRDefault="00E022AA"/>
        </w:tc>
        <w:tc>
          <w:tcPr>
            <w:tcW w:w="2693" w:type="dxa"/>
            <w:vMerge/>
            <w:tcBorders>
              <w:top w:val="single" w:sz="4" w:space="0" w:color="000000"/>
              <w:left w:val="single" w:sz="4" w:space="0" w:color="000000"/>
              <w:bottom w:val="single" w:sz="4" w:space="0" w:color="000000"/>
              <w:right w:val="single" w:sz="4" w:space="0" w:color="000000"/>
            </w:tcBorders>
          </w:tcPr>
          <w:p w14:paraId="5023141B" w14:textId="77777777" w:rsidR="00E022AA" w:rsidRDefault="00E022AA"/>
        </w:tc>
      </w:tr>
      <w:tr w:rsidR="00E022AA" w14:paraId="504C6FEB" w14:textId="77777777">
        <w:tc>
          <w:tcPr>
            <w:tcW w:w="3078" w:type="dxa"/>
            <w:vMerge/>
            <w:tcBorders>
              <w:top w:val="single" w:sz="4" w:space="0" w:color="000000"/>
              <w:left w:val="single" w:sz="4" w:space="0" w:color="000000"/>
              <w:bottom w:val="single" w:sz="4" w:space="0" w:color="000000"/>
              <w:right w:val="single" w:sz="4" w:space="0" w:color="000000"/>
            </w:tcBorders>
          </w:tcPr>
          <w:p w14:paraId="1F3B1409" w14:textId="77777777" w:rsidR="00E022AA" w:rsidRDefault="00E022AA"/>
        </w:tc>
        <w:tc>
          <w:tcPr>
            <w:tcW w:w="2893" w:type="dxa"/>
            <w:tcBorders>
              <w:top w:val="single" w:sz="4" w:space="0" w:color="000000"/>
              <w:left w:val="single" w:sz="4" w:space="0" w:color="000000"/>
              <w:bottom w:val="single" w:sz="4" w:space="0" w:color="000000"/>
              <w:right w:val="single" w:sz="4" w:space="0" w:color="000000"/>
            </w:tcBorders>
          </w:tcPr>
          <w:p w14:paraId="4C0971BF" w14:textId="77777777" w:rsidR="00E022AA" w:rsidRDefault="00F45ABE">
            <w:pPr>
              <w:pStyle w:val="Loendilik"/>
            </w:pPr>
            <w:r>
              <w:t>Soodustada juhendajate liikumist eri piirkondade vahel, näiteks transporditoetus.</w:t>
            </w:r>
          </w:p>
        </w:tc>
        <w:tc>
          <w:tcPr>
            <w:tcW w:w="1685" w:type="dxa"/>
            <w:tcBorders>
              <w:top w:val="single" w:sz="4" w:space="0" w:color="000000"/>
              <w:left w:val="single" w:sz="4" w:space="0" w:color="000000"/>
              <w:bottom w:val="single" w:sz="4" w:space="0" w:color="000000"/>
              <w:right w:val="single" w:sz="4" w:space="0" w:color="000000"/>
            </w:tcBorders>
          </w:tcPr>
          <w:p w14:paraId="7E831001" w14:textId="77777777" w:rsidR="00E022AA" w:rsidRDefault="00F45ABE">
            <w:pPr>
              <w:pStyle w:val="Loendilik"/>
            </w:pPr>
            <w:r>
              <w:t>2022+</w:t>
            </w:r>
          </w:p>
        </w:tc>
        <w:tc>
          <w:tcPr>
            <w:tcW w:w="2693" w:type="dxa"/>
            <w:tcBorders>
              <w:top w:val="single" w:sz="4" w:space="0" w:color="000000"/>
              <w:left w:val="single" w:sz="4" w:space="0" w:color="000000"/>
              <w:bottom w:val="single" w:sz="4" w:space="0" w:color="000000"/>
              <w:right w:val="single" w:sz="4" w:space="0" w:color="000000"/>
            </w:tcBorders>
          </w:tcPr>
          <w:p w14:paraId="43CB72A1" w14:textId="77777777" w:rsidR="00E022AA" w:rsidRDefault="00F45ABE">
            <w:pPr>
              <w:pStyle w:val="Loendilik"/>
            </w:pPr>
            <w:r>
              <w:t>KOV</w:t>
            </w:r>
          </w:p>
        </w:tc>
      </w:tr>
      <w:tr w:rsidR="00E022AA" w14:paraId="645BA1FF" w14:textId="77777777">
        <w:tc>
          <w:tcPr>
            <w:tcW w:w="10349" w:type="dxa"/>
            <w:gridSpan w:val="4"/>
            <w:tcBorders>
              <w:top w:val="single" w:sz="4" w:space="0" w:color="000000"/>
              <w:left w:val="single" w:sz="4" w:space="0" w:color="000000"/>
              <w:bottom w:val="single" w:sz="4" w:space="0" w:color="000000"/>
              <w:right w:val="single" w:sz="4" w:space="0" w:color="000000"/>
            </w:tcBorders>
          </w:tcPr>
          <w:p w14:paraId="0C2AF0F3" w14:textId="77777777" w:rsidR="00E022AA" w:rsidRDefault="00F45ABE">
            <w:pPr>
              <w:pStyle w:val="Pealkiri4"/>
              <w:tabs>
                <w:tab w:val="left" w:pos="0"/>
              </w:tabs>
            </w:pPr>
            <w:r>
              <w:lastRenderedPageBreak/>
              <w:t>NOORTE HARRASTAJATE PEALEKASV</w:t>
            </w:r>
          </w:p>
        </w:tc>
      </w:tr>
      <w:tr w:rsidR="00E022AA" w14:paraId="00D04413" w14:textId="77777777">
        <w:tc>
          <w:tcPr>
            <w:tcW w:w="3078" w:type="dxa"/>
            <w:tcBorders>
              <w:top w:val="single" w:sz="4" w:space="0" w:color="000000"/>
              <w:left w:val="single" w:sz="4" w:space="0" w:color="000000"/>
              <w:bottom w:val="single" w:sz="4" w:space="0" w:color="000000"/>
              <w:right w:val="single" w:sz="4" w:space="0" w:color="000000"/>
            </w:tcBorders>
          </w:tcPr>
          <w:p w14:paraId="6FFD9AF2" w14:textId="77777777" w:rsidR="00E022AA" w:rsidRDefault="00F45ABE">
            <w:pPr>
              <w:rPr>
                <w:b/>
                <w:bCs/>
              </w:rPr>
            </w:pPr>
            <w:r>
              <w:rPr>
                <w:b/>
                <w:bCs/>
                <w:sz w:val="22"/>
              </w:rPr>
              <w:t>Kitsaskoht</w:t>
            </w:r>
          </w:p>
        </w:tc>
        <w:tc>
          <w:tcPr>
            <w:tcW w:w="2893" w:type="dxa"/>
            <w:tcBorders>
              <w:top w:val="single" w:sz="4" w:space="0" w:color="000000"/>
              <w:left w:val="single" w:sz="4" w:space="0" w:color="000000"/>
              <w:bottom w:val="single" w:sz="4" w:space="0" w:color="000000"/>
              <w:right w:val="single" w:sz="4" w:space="0" w:color="000000"/>
            </w:tcBorders>
          </w:tcPr>
          <w:p w14:paraId="763748F5" w14:textId="77777777" w:rsidR="00E022AA" w:rsidRDefault="00F45ABE">
            <w:pPr>
              <w:rPr>
                <w:b/>
                <w:bCs/>
              </w:rPr>
            </w:pPr>
            <w:r>
              <w:rPr>
                <w:b/>
                <w:bCs/>
                <w:sz w:val="22"/>
              </w:rPr>
              <w:t>Tegevus</w:t>
            </w:r>
          </w:p>
        </w:tc>
        <w:tc>
          <w:tcPr>
            <w:tcW w:w="1685" w:type="dxa"/>
            <w:tcBorders>
              <w:top w:val="single" w:sz="4" w:space="0" w:color="000000"/>
              <w:left w:val="single" w:sz="4" w:space="0" w:color="000000"/>
              <w:bottom w:val="single" w:sz="4" w:space="0" w:color="000000"/>
              <w:right w:val="single" w:sz="4" w:space="0" w:color="000000"/>
            </w:tcBorders>
          </w:tcPr>
          <w:p w14:paraId="5AEC4713" w14:textId="77777777" w:rsidR="00E022AA" w:rsidRDefault="00F45ABE">
            <w:pPr>
              <w:rPr>
                <w:b/>
                <w:bCs/>
              </w:rPr>
            </w:pPr>
            <w:r>
              <w:rPr>
                <w:b/>
                <w:bCs/>
                <w:sz w:val="22"/>
              </w:rPr>
              <w:t>Tegevuse aeg</w:t>
            </w:r>
          </w:p>
        </w:tc>
        <w:tc>
          <w:tcPr>
            <w:tcW w:w="2693" w:type="dxa"/>
            <w:tcBorders>
              <w:top w:val="single" w:sz="4" w:space="0" w:color="000000"/>
              <w:left w:val="single" w:sz="4" w:space="0" w:color="000000"/>
              <w:bottom w:val="single" w:sz="4" w:space="0" w:color="000000"/>
              <w:right w:val="single" w:sz="4" w:space="0" w:color="000000"/>
            </w:tcBorders>
          </w:tcPr>
          <w:p w14:paraId="07FF4C25" w14:textId="77777777" w:rsidR="00E022AA" w:rsidRDefault="00F45ABE">
            <w:pPr>
              <w:rPr>
                <w:b/>
                <w:bCs/>
              </w:rPr>
            </w:pPr>
            <w:r>
              <w:rPr>
                <w:b/>
                <w:bCs/>
                <w:sz w:val="22"/>
              </w:rPr>
              <w:t>Vastutaja</w:t>
            </w:r>
          </w:p>
        </w:tc>
      </w:tr>
      <w:tr w:rsidR="00E022AA" w14:paraId="5D5EFEB8" w14:textId="77777777">
        <w:tc>
          <w:tcPr>
            <w:tcW w:w="3078" w:type="dxa"/>
            <w:tcBorders>
              <w:top w:val="single" w:sz="4" w:space="0" w:color="000000"/>
              <w:left w:val="single" w:sz="4" w:space="0" w:color="000000"/>
              <w:bottom w:val="single" w:sz="4" w:space="0" w:color="000000"/>
              <w:right w:val="single" w:sz="4" w:space="0" w:color="000000"/>
            </w:tcBorders>
          </w:tcPr>
          <w:p w14:paraId="5BD557D1" w14:textId="77777777" w:rsidR="00E022AA" w:rsidRDefault="00F45ABE">
            <w:pPr>
              <w:pStyle w:val="Loendilik"/>
            </w:pPr>
            <w:r>
              <w:t>Noori kultuuriharrastajaid jääb järjest vähemaks, nt saarel pole 2021. aastal mitte ühtegi täiskompleksset noorte rahvatantsurühma.</w:t>
            </w:r>
          </w:p>
        </w:tc>
        <w:tc>
          <w:tcPr>
            <w:tcW w:w="2893" w:type="dxa"/>
            <w:tcBorders>
              <w:top w:val="single" w:sz="4" w:space="0" w:color="000000"/>
              <w:left w:val="single" w:sz="4" w:space="0" w:color="000000"/>
              <w:bottom w:val="single" w:sz="4" w:space="0" w:color="000000"/>
              <w:right w:val="single" w:sz="4" w:space="0" w:color="000000"/>
            </w:tcBorders>
          </w:tcPr>
          <w:p w14:paraId="3C6FB2C1" w14:textId="77777777" w:rsidR="00E022AA" w:rsidRDefault="00F45ABE">
            <w:pPr>
              <w:pStyle w:val="Loendilik"/>
            </w:pPr>
            <w:r>
              <w:t xml:space="preserve">Kooliprogrammide ülevaatamine, et (rahva) kultuuri enam lülitada – näitused, muuseumid, teatrid, kontserdid on õppeprogrammide osa, tantsu- ja kooriõpe koolides. Kultuuri, </w:t>
            </w:r>
            <w:proofErr w:type="spellStart"/>
            <w:r>
              <w:t>s.h.rahvakultuurialane</w:t>
            </w:r>
            <w:proofErr w:type="spellEnd"/>
            <w:r>
              <w:t xml:space="preserve"> tegevus on õppetöö orgaaniline osa mitte eraldiseisev huviringi töö.</w:t>
            </w:r>
            <w:r>
              <w:rPr>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1AFB134C" w14:textId="77777777" w:rsidR="00E022AA" w:rsidRDefault="00F45ABE">
            <w:pPr>
              <w:pStyle w:val="Loendilik"/>
            </w:pPr>
            <w:r>
              <w:t>2022+</w:t>
            </w:r>
          </w:p>
        </w:tc>
        <w:tc>
          <w:tcPr>
            <w:tcW w:w="2693" w:type="dxa"/>
            <w:tcBorders>
              <w:top w:val="single" w:sz="4" w:space="0" w:color="000000"/>
              <w:left w:val="single" w:sz="4" w:space="0" w:color="000000"/>
              <w:bottom w:val="single" w:sz="4" w:space="0" w:color="000000"/>
              <w:right w:val="single" w:sz="4" w:space="0" w:color="000000"/>
            </w:tcBorders>
          </w:tcPr>
          <w:p w14:paraId="182C49D1" w14:textId="77777777" w:rsidR="00E022AA" w:rsidRDefault="00F45ABE">
            <w:pPr>
              <w:pStyle w:val="Loendilik"/>
            </w:pPr>
            <w:r>
              <w:t>KOV, koolide ja lasteaedade direktorid, kultuurikorraldajad, huviringide juhendajad</w:t>
            </w:r>
          </w:p>
        </w:tc>
      </w:tr>
      <w:tr w:rsidR="00E022AA" w14:paraId="3DFCE463" w14:textId="77777777">
        <w:tc>
          <w:tcPr>
            <w:tcW w:w="3078" w:type="dxa"/>
            <w:tcBorders>
              <w:top w:val="single" w:sz="4" w:space="0" w:color="000000"/>
              <w:left w:val="single" w:sz="4" w:space="0" w:color="000000"/>
              <w:bottom w:val="single" w:sz="4" w:space="0" w:color="000000"/>
              <w:right w:val="single" w:sz="4" w:space="0" w:color="000000"/>
            </w:tcBorders>
          </w:tcPr>
          <w:p w14:paraId="222F2C80" w14:textId="77777777" w:rsidR="00E022AA" w:rsidRDefault="00F45ABE">
            <w:pPr>
              <w:pStyle w:val="Loendilik"/>
            </w:pPr>
            <w:r>
              <w:t>Kultuuriinfo ei jõua noorteni – ei kasutata kanaleid, mis neid kõnetavad.</w:t>
            </w:r>
          </w:p>
        </w:tc>
        <w:tc>
          <w:tcPr>
            <w:tcW w:w="2893" w:type="dxa"/>
            <w:tcBorders>
              <w:top w:val="single" w:sz="4" w:space="0" w:color="000000"/>
              <w:left w:val="single" w:sz="4" w:space="0" w:color="000000"/>
              <w:bottom w:val="single" w:sz="4" w:space="0" w:color="000000"/>
              <w:right w:val="single" w:sz="4" w:space="0" w:color="000000"/>
            </w:tcBorders>
          </w:tcPr>
          <w:p w14:paraId="7913BC1E" w14:textId="77777777" w:rsidR="00E022AA" w:rsidRDefault="00F45ABE">
            <w:pPr>
              <w:pStyle w:val="Loendilik"/>
            </w:pPr>
            <w:r>
              <w:t>Noortele mõeldud ürituste reklaamiks kasutada ka neid kanaleid, mida nad ise kasutavad.</w:t>
            </w:r>
          </w:p>
        </w:tc>
        <w:tc>
          <w:tcPr>
            <w:tcW w:w="1685" w:type="dxa"/>
            <w:tcBorders>
              <w:top w:val="single" w:sz="4" w:space="0" w:color="000000"/>
              <w:left w:val="single" w:sz="4" w:space="0" w:color="000000"/>
              <w:bottom w:val="single" w:sz="4" w:space="0" w:color="000000"/>
              <w:right w:val="single" w:sz="4" w:space="0" w:color="000000"/>
            </w:tcBorders>
          </w:tcPr>
          <w:p w14:paraId="71894905" w14:textId="77777777" w:rsidR="00E022AA" w:rsidRDefault="00F45ABE">
            <w:pPr>
              <w:pStyle w:val="Loendilik"/>
            </w:pPr>
            <w:r>
              <w:t>Pidev</w:t>
            </w:r>
          </w:p>
        </w:tc>
        <w:tc>
          <w:tcPr>
            <w:tcW w:w="2693" w:type="dxa"/>
            <w:tcBorders>
              <w:top w:val="single" w:sz="4" w:space="0" w:color="000000"/>
              <w:left w:val="single" w:sz="4" w:space="0" w:color="000000"/>
              <w:bottom w:val="single" w:sz="4" w:space="0" w:color="000000"/>
              <w:right w:val="single" w:sz="4" w:space="0" w:color="000000"/>
            </w:tcBorders>
          </w:tcPr>
          <w:p w14:paraId="6D660042" w14:textId="77777777" w:rsidR="00E022AA" w:rsidRDefault="00F45ABE">
            <w:pPr>
              <w:pStyle w:val="Loendilik"/>
            </w:pPr>
            <w:r>
              <w:t xml:space="preserve">KOV, </w:t>
            </w:r>
            <w:proofErr w:type="spellStart"/>
            <w:r>
              <w:t>noortejuhid</w:t>
            </w:r>
            <w:proofErr w:type="spellEnd"/>
            <w:r>
              <w:t xml:space="preserve"> ja juhendajad, ürituste korraldajad</w:t>
            </w:r>
          </w:p>
        </w:tc>
      </w:tr>
      <w:tr w:rsidR="00E022AA" w14:paraId="4F665F1B" w14:textId="77777777">
        <w:tc>
          <w:tcPr>
            <w:tcW w:w="3078" w:type="dxa"/>
            <w:vMerge w:val="restart"/>
            <w:tcBorders>
              <w:top w:val="single" w:sz="4" w:space="0" w:color="000000"/>
              <w:left w:val="single" w:sz="4" w:space="0" w:color="000000"/>
              <w:bottom w:val="single" w:sz="4" w:space="0" w:color="000000"/>
              <w:right w:val="single" w:sz="4" w:space="0" w:color="000000"/>
            </w:tcBorders>
          </w:tcPr>
          <w:p w14:paraId="6A6FCFD6" w14:textId="77777777" w:rsidR="00E022AA" w:rsidRDefault="00F45ABE">
            <w:pPr>
              <w:pStyle w:val="Loendilik"/>
            </w:pPr>
            <w:r>
              <w:t>Noorte teadlikkus kultuurivaldkonnast piirdub peamiselt sellega, mida kool pakub.</w:t>
            </w:r>
          </w:p>
        </w:tc>
        <w:tc>
          <w:tcPr>
            <w:tcW w:w="2893" w:type="dxa"/>
            <w:tcBorders>
              <w:top w:val="single" w:sz="4" w:space="0" w:color="000000"/>
              <w:left w:val="single" w:sz="4" w:space="0" w:color="000000"/>
              <w:bottom w:val="single" w:sz="4" w:space="0" w:color="000000"/>
              <w:right w:val="single" w:sz="4" w:space="0" w:color="000000"/>
            </w:tcBorders>
          </w:tcPr>
          <w:p w14:paraId="7E169862" w14:textId="77777777" w:rsidR="00E022AA" w:rsidRDefault="00F45ABE">
            <w:pPr>
              <w:pStyle w:val="Loendilik"/>
            </w:pPr>
            <w:r>
              <w:t>Teha ennast ka nähtavamaks kultuurivaldkonna tegijatena – artiklid, esinemised avalikus ruumis, tuleme tagaruumidest välja.</w:t>
            </w:r>
          </w:p>
        </w:tc>
        <w:tc>
          <w:tcPr>
            <w:tcW w:w="1685" w:type="dxa"/>
            <w:tcBorders>
              <w:top w:val="single" w:sz="4" w:space="0" w:color="000000"/>
              <w:left w:val="single" w:sz="4" w:space="0" w:color="000000"/>
              <w:bottom w:val="single" w:sz="4" w:space="0" w:color="000000"/>
              <w:right w:val="single" w:sz="4" w:space="0" w:color="000000"/>
            </w:tcBorders>
          </w:tcPr>
          <w:p w14:paraId="2C9B791E" w14:textId="77777777" w:rsidR="00E022AA" w:rsidRDefault="00F45ABE">
            <w:pPr>
              <w:pStyle w:val="Loendilik"/>
            </w:pPr>
            <w:r>
              <w:t>Pidev</w:t>
            </w:r>
          </w:p>
        </w:tc>
        <w:tc>
          <w:tcPr>
            <w:tcW w:w="2693" w:type="dxa"/>
            <w:tcBorders>
              <w:top w:val="single" w:sz="4" w:space="0" w:color="000000"/>
              <w:left w:val="single" w:sz="4" w:space="0" w:color="000000"/>
              <w:bottom w:val="single" w:sz="4" w:space="0" w:color="000000"/>
              <w:right w:val="single" w:sz="4" w:space="0" w:color="000000"/>
            </w:tcBorders>
          </w:tcPr>
          <w:p w14:paraId="4CC91D4B" w14:textId="77777777" w:rsidR="00E022AA" w:rsidRDefault="00F45ABE">
            <w:pPr>
              <w:pStyle w:val="Loendilik"/>
            </w:pPr>
            <w:r>
              <w:t>Kultuurikorraldajad ja loomeinimesed</w:t>
            </w:r>
          </w:p>
        </w:tc>
      </w:tr>
      <w:tr w:rsidR="00E022AA" w14:paraId="3CFD843C" w14:textId="77777777">
        <w:tc>
          <w:tcPr>
            <w:tcW w:w="3078" w:type="dxa"/>
            <w:vMerge/>
            <w:tcBorders>
              <w:top w:val="single" w:sz="4" w:space="0" w:color="000000"/>
              <w:left w:val="single" w:sz="4" w:space="0" w:color="000000"/>
              <w:bottom w:val="single" w:sz="4" w:space="0" w:color="000000"/>
              <w:right w:val="single" w:sz="4" w:space="0" w:color="000000"/>
            </w:tcBorders>
          </w:tcPr>
          <w:p w14:paraId="562C75D1" w14:textId="77777777" w:rsidR="00E022AA" w:rsidRDefault="00E022AA"/>
        </w:tc>
        <w:tc>
          <w:tcPr>
            <w:tcW w:w="2893" w:type="dxa"/>
            <w:tcBorders>
              <w:top w:val="single" w:sz="4" w:space="0" w:color="000000"/>
              <w:left w:val="single" w:sz="4" w:space="0" w:color="000000"/>
              <w:bottom w:val="single" w:sz="4" w:space="0" w:color="000000"/>
              <w:right w:val="single" w:sz="4" w:space="0" w:color="000000"/>
            </w:tcBorders>
          </w:tcPr>
          <w:p w14:paraId="405D8F1B" w14:textId="77777777" w:rsidR="00E022AA" w:rsidRDefault="00F45ABE">
            <w:pPr>
              <w:pStyle w:val="Loendilik"/>
            </w:pPr>
            <w:r>
              <w:t>Lasteaedade programmidesse teadlikumalt tuua sisse kultuurivaldkond – pärandlugu, kultuurilugu.</w:t>
            </w:r>
          </w:p>
        </w:tc>
        <w:tc>
          <w:tcPr>
            <w:tcW w:w="1685" w:type="dxa"/>
            <w:tcBorders>
              <w:top w:val="single" w:sz="4" w:space="0" w:color="000000"/>
              <w:left w:val="single" w:sz="4" w:space="0" w:color="000000"/>
              <w:bottom w:val="single" w:sz="4" w:space="0" w:color="000000"/>
              <w:right w:val="single" w:sz="4" w:space="0" w:color="000000"/>
            </w:tcBorders>
          </w:tcPr>
          <w:p w14:paraId="0BF3B221" w14:textId="77777777" w:rsidR="00E022AA" w:rsidRDefault="00F45ABE">
            <w:pPr>
              <w:pStyle w:val="Loendilik"/>
            </w:pPr>
            <w:r>
              <w:t>2022+</w:t>
            </w:r>
          </w:p>
        </w:tc>
        <w:tc>
          <w:tcPr>
            <w:tcW w:w="2693" w:type="dxa"/>
            <w:tcBorders>
              <w:top w:val="single" w:sz="4" w:space="0" w:color="000000"/>
              <w:left w:val="single" w:sz="4" w:space="0" w:color="000000"/>
              <w:bottom w:val="single" w:sz="4" w:space="0" w:color="000000"/>
              <w:right w:val="single" w:sz="4" w:space="0" w:color="000000"/>
            </w:tcBorders>
          </w:tcPr>
          <w:p w14:paraId="26344640" w14:textId="77777777" w:rsidR="00E022AA" w:rsidRDefault="00F45ABE">
            <w:pPr>
              <w:pStyle w:val="Loendilik"/>
            </w:pPr>
            <w:r>
              <w:t>Lasteaedade direktorid</w:t>
            </w:r>
          </w:p>
        </w:tc>
      </w:tr>
      <w:tr w:rsidR="00E022AA" w14:paraId="25944C49" w14:textId="77777777">
        <w:tc>
          <w:tcPr>
            <w:tcW w:w="3078" w:type="dxa"/>
            <w:vMerge/>
            <w:tcBorders>
              <w:top w:val="single" w:sz="4" w:space="0" w:color="000000"/>
              <w:left w:val="single" w:sz="4" w:space="0" w:color="000000"/>
              <w:bottom w:val="single" w:sz="4" w:space="0" w:color="000000"/>
              <w:right w:val="single" w:sz="4" w:space="0" w:color="000000"/>
            </w:tcBorders>
          </w:tcPr>
          <w:p w14:paraId="664355AD" w14:textId="77777777" w:rsidR="00E022AA" w:rsidRDefault="00E022AA"/>
        </w:tc>
        <w:tc>
          <w:tcPr>
            <w:tcW w:w="2893" w:type="dxa"/>
            <w:tcBorders>
              <w:top w:val="single" w:sz="4" w:space="0" w:color="000000"/>
              <w:left w:val="single" w:sz="4" w:space="0" w:color="000000"/>
              <w:bottom w:val="single" w:sz="4" w:space="0" w:color="000000"/>
              <w:right w:val="single" w:sz="4" w:space="0" w:color="000000"/>
            </w:tcBorders>
          </w:tcPr>
          <w:p w14:paraId="300ACB79" w14:textId="77777777" w:rsidR="00E022AA" w:rsidRDefault="00F45ABE">
            <w:pPr>
              <w:pStyle w:val="Loendilik"/>
            </w:pPr>
            <w:r>
              <w:t xml:space="preserve">Kultuurikorraldajate innustamine, et kultuuriteavitusse lisataks ka </w:t>
            </w:r>
            <w:proofErr w:type="spellStart"/>
            <w:r>
              <w:t>lastesõbralikkuse</w:t>
            </w:r>
            <w:proofErr w:type="spellEnd"/>
            <w:r>
              <w:t xml:space="preserve">, sh väikelastega osalemise,  teavitus. </w:t>
            </w:r>
          </w:p>
        </w:tc>
        <w:tc>
          <w:tcPr>
            <w:tcW w:w="1685" w:type="dxa"/>
            <w:tcBorders>
              <w:top w:val="single" w:sz="4" w:space="0" w:color="000000"/>
              <w:left w:val="single" w:sz="4" w:space="0" w:color="000000"/>
              <w:bottom w:val="single" w:sz="4" w:space="0" w:color="000000"/>
              <w:right w:val="single" w:sz="4" w:space="0" w:color="000000"/>
            </w:tcBorders>
          </w:tcPr>
          <w:p w14:paraId="4CAB62EC" w14:textId="77777777" w:rsidR="00E022AA" w:rsidRDefault="00F45ABE">
            <w:pPr>
              <w:pStyle w:val="Loendilik"/>
            </w:pPr>
            <w:r>
              <w:t>2022+</w:t>
            </w:r>
          </w:p>
        </w:tc>
        <w:tc>
          <w:tcPr>
            <w:tcW w:w="2693" w:type="dxa"/>
            <w:tcBorders>
              <w:top w:val="single" w:sz="4" w:space="0" w:color="000000"/>
              <w:left w:val="single" w:sz="4" w:space="0" w:color="000000"/>
              <w:bottom w:val="single" w:sz="4" w:space="0" w:color="000000"/>
              <w:right w:val="single" w:sz="4" w:space="0" w:color="000000"/>
            </w:tcBorders>
          </w:tcPr>
          <w:p w14:paraId="14057BE9" w14:textId="77777777" w:rsidR="00E022AA" w:rsidRDefault="00F45ABE">
            <w:pPr>
              <w:pStyle w:val="Loendilik"/>
            </w:pPr>
            <w:r>
              <w:t>KOV, kultuurikorraldajad</w:t>
            </w:r>
          </w:p>
        </w:tc>
      </w:tr>
      <w:tr w:rsidR="00E022AA" w14:paraId="6B1521B4" w14:textId="77777777">
        <w:tc>
          <w:tcPr>
            <w:tcW w:w="3078" w:type="dxa"/>
            <w:vMerge/>
            <w:tcBorders>
              <w:left w:val="single" w:sz="4" w:space="0" w:color="000000"/>
              <w:bottom w:val="single" w:sz="4" w:space="0" w:color="000000"/>
              <w:right w:val="single" w:sz="4" w:space="0" w:color="000000"/>
            </w:tcBorders>
          </w:tcPr>
          <w:p w14:paraId="1A965116" w14:textId="77777777" w:rsidR="00E022AA" w:rsidRDefault="00E022AA"/>
        </w:tc>
        <w:tc>
          <w:tcPr>
            <w:tcW w:w="2893" w:type="dxa"/>
            <w:tcBorders>
              <w:left w:val="single" w:sz="4" w:space="0" w:color="000000"/>
              <w:bottom w:val="single" w:sz="4" w:space="0" w:color="000000"/>
              <w:right w:val="single" w:sz="4" w:space="0" w:color="000000"/>
            </w:tcBorders>
          </w:tcPr>
          <w:p w14:paraId="7C61E9CA" w14:textId="77777777" w:rsidR="00E022AA" w:rsidRDefault="00F45ABE">
            <w:pPr>
              <w:pStyle w:val="Loendilik"/>
            </w:pPr>
            <w:r>
              <w:t xml:space="preserve">Koolijuhtide (-pidajate) toetamine uute innovaatiliste võimaluste otsimisel ja kasutusele võtmisel oma- ja rahvakultuurialaste tegevuste integreerimisel õppekavadesse </w:t>
            </w:r>
          </w:p>
        </w:tc>
        <w:tc>
          <w:tcPr>
            <w:tcW w:w="1685" w:type="dxa"/>
            <w:tcBorders>
              <w:left w:val="single" w:sz="4" w:space="0" w:color="000000"/>
              <w:bottom w:val="single" w:sz="4" w:space="0" w:color="000000"/>
              <w:right w:val="single" w:sz="4" w:space="0" w:color="000000"/>
            </w:tcBorders>
          </w:tcPr>
          <w:p w14:paraId="19C47253" w14:textId="77777777" w:rsidR="00E022AA" w:rsidRDefault="00F45ABE">
            <w:pPr>
              <w:pStyle w:val="Loendilik"/>
            </w:pPr>
            <w:r>
              <w:t>2022+</w:t>
            </w:r>
          </w:p>
        </w:tc>
        <w:tc>
          <w:tcPr>
            <w:tcW w:w="2693" w:type="dxa"/>
            <w:tcBorders>
              <w:left w:val="single" w:sz="4" w:space="0" w:color="000000"/>
              <w:bottom w:val="single" w:sz="4" w:space="0" w:color="000000"/>
              <w:right w:val="single" w:sz="4" w:space="0" w:color="000000"/>
            </w:tcBorders>
          </w:tcPr>
          <w:p w14:paraId="32DB2FE4" w14:textId="77777777" w:rsidR="00E022AA" w:rsidRDefault="00F45ABE">
            <w:pPr>
              <w:pStyle w:val="Loendilik"/>
            </w:pPr>
            <w:r>
              <w:t>KOV</w:t>
            </w:r>
          </w:p>
        </w:tc>
      </w:tr>
      <w:tr w:rsidR="00E022AA" w14:paraId="48210295" w14:textId="77777777">
        <w:tc>
          <w:tcPr>
            <w:tcW w:w="3078" w:type="dxa"/>
            <w:tcBorders>
              <w:left w:val="single" w:sz="4" w:space="0" w:color="000000"/>
              <w:bottom w:val="single" w:sz="4" w:space="0" w:color="000000"/>
              <w:right w:val="single" w:sz="4" w:space="0" w:color="000000"/>
            </w:tcBorders>
          </w:tcPr>
          <w:p w14:paraId="26542492" w14:textId="77777777" w:rsidR="00E022AA" w:rsidRDefault="00F45ABE">
            <w:pPr>
              <w:pStyle w:val="Loendilik"/>
            </w:pPr>
            <w:r>
              <w:t>Noore osalemine on piiratud – kui vanematel pole võimalik tuua-viia, siis bussitransport alati ei toeta.</w:t>
            </w:r>
            <w:r>
              <w:rPr>
                <w:i/>
                <w:iCs/>
              </w:rPr>
              <w:t xml:space="preserve"> </w:t>
            </w:r>
          </w:p>
        </w:tc>
        <w:tc>
          <w:tcPr>
            <w:tcW w:w="2893" w:type="dxa"/>
            <w:tcBorders>
              <w:left w:val="single" w:sz="4" w:space="0" w:color="000000"/>
              <w:bottom w:val="single" w:sz="4" w:space="0" w:color="000000"/>
              <w:right w:val="single" w:sz="4" w:space="0" w:color="000000"/>
            </w:tcBorders>
          </w:tcPr>
          <w:p w14:paraId="28742E1E" w14:textId="77777777" w:rsidR="00E022AA" w:rsidRDefault="00F45ABE">
            <w:pPr>
              <w:pStyle w:val="Loendilik"/>
            </w:pPr>
            <w:r>
              <w:t xml:space="preserve">1.Võimalusel arvestada </w:t>
            </w:r>
            <w:proofErr w:type="spellStart"/>
            <w:r>
              <w:t>noortesõbralike</w:t>
            </w:r>
            <w:proofErr w:type="spellEnd"/>
            <w:r>
              <w:t xml:space="preserve"> ürituste puhul, et bussitransport toetaks noore osalemist. </w:t>
            </w:r>
          </w:p>
          <w:p w14:paraId="2BFA5F2C" w14:textId="77777777" w:rsidR="00E022AA" w:rsidRDefault="00F45ABE">
            <w:pPr>
              <w:pStyle w:val="Loendilik"/>
            </w:pPr>
            <w:r>
              <w:t>2. Soodustada sõidujagamist autotranspordi korral.</w:t>
            </w:r>
          </w:p>
        </w:tc>
        <w:tc>
          <w:tcPr>
            <w:tcW w:w="1685" w:type="dxa"/>
            <w:tcBorders>
              <w:left w:val="single" w:sz="4" w:space="0" w:color="000000"/>
              <w:bottom w:val="single" w:sz="4" w:space="0" w:color="000000"/>
              <w:right w:val="single" w:sz="4" w:space="0" w:color="000000"/>
            </w:tcBorders>
          </w:tcPr>
          <w:p w14:paraId="3676976F" w14:textId="77777777" w:rsidR="00E022AA" w:rsidRDefault="00F45ABE">
            <w:pPr>
              <w:pStyle w:val="Loendilik"/>
            </w:pPr>
            <w:r>
              <w:t>Pidev</w:t>
            </w:r>
          </w:p>
        </w:tc>
        <w:tc>
          <w:tcPr>
            <w:tcW w:w="2693" w:type="dxa"/>
            <w:tcBorders>
              <w:left w:val="single" w:sz="4" w:space="0" w:color="000000"/>
              <w:bottom w:val="single" w:sz="4" w:space="0" w:color="000000"/>
              <w:right w:val="single" w:sz="4" w:space="0" w:color="000000"/>
            </w:tcBorders>
          </w:tcPr>
          <w:p w14:paraId="7251310C" w14:textId="77777777" w:rsidR="00E022AA" w:rsidRDefault="00F45ABE">
            <w:pPr>
              <w:pStyle w:val="Loendilik"/>
            </w:pPr>
            <w:r>
              <w:t xml:space="preserve">KOV, </w:t>
            </w:r>
            <w:proofErr w:type="spellStart"/>
            <w:r>
              <w:t>noortejuhid</w:t>
            </w:r>
            <w:proofErr w:type="spellEnd"/>
            <w:r>
              <w:t xml:space="preserve"> ja juhendajad, ürituste korraldajad</w:t>
            </w:r>
          </w:p>
        </w:tc>
      </w:tr>
      <w:tr w:rsidR="00E022AA" w14:paraId="3A15C78F" w14:textId="77777777">
        <w:tc>
          <w:tcPr>
            <w:tcW w:w="3078" w:type="dxa"/>
            <w:tcBorders>
              <w:top w:val="single" w:sz="4" w:space="0" w:color="000000"/>
              <w:left w:val="single" w:sz="4" w:space="0" w:color="000000"/>
              <w:bottom w:val="single" w:sz="4" w:space="0" w:color="000000"/>
              <w:right w:val="single" w:sz="4" w:space="0" w:color="000000"/>
            </w:tcBorders>
          </w:tcPr>
          <w:p w14:paraId="75FDFF38" w14:textId="77777777" w:rsidR="00E022AA" w:rsidRDefault="00F45ABE">
            <w:pPr>
              <w:pStyle w:val="Loendilik"/>
            </w:pPr>
            <w:r>
              <w:t>Sündmuste vähesus sihtgrupile.</w:t>
            </w:r>
          </w:p>
        </w:tc>
        <w:tc>
          <w:tcPr>
            <w:tcW w:w="2893" w:type="dxa"/>
            <w:tcBorders>
              <w:top w:val="single" w:sz="4" w:space="0" w:color="000000"/>
              <w:left w:val="single" w:sz="4" w:space="0" w:color="000000"/>
              <w:bottom w:val="single" w:sz="4" w:space="0" w:color="000000"/>
              <w:right w:val="single" w:sz="4" w:space="0" w:color="000000"/>
            </w:tcBorders>
          </w:tcPr>
          <w:p w14:paraId="4A02980B" w14:textId="77777777" w:rsidR="00E022AA" w:rsidRDefault="00F45ABE">
            <w:pPr>
              <w:pStyle w:val="Loendilik"/>
            </w:pPr>
            <w:r>
              <w:t xml:space="preserve">Kultuuriasutuste tegevuste seire, kuivõrd on suunatud sündmuseid ka noortele, harjumise tekitamine.  </w:t>
            </w:r>
          </w:p>
        </w:tc>
        <w:tc>
          <w:tcPr>
            <w:tcW w:w="1685" w:type="dxa"/>
            <w:tcBorders>
              <w:top w:val="single" w:sz="4" w:space="0" w:color="000000"/>
              <w:left w:val="single" w:sz="4" w:space="0" w:color="000000"/>
              <w:bottom w:val="single" w:sz="4" w:space="0" w:color="000000"/>
              <w:right w:val="single" w:sz="4" w:space="0" w:color="000000"/>
            </w:tcBorders>
          </w:tcPr>
          <w:p w14:paraId="33B402AB" w14:textId="77777777" w:rsidR="00E022AA" w:rsidRDefault="00F45ABE">
            <w:pPr>
              <w:pStyle w:val="Loendilik"/>
            </w:pPr>
            <w:r>
              <w:t>Pidev</w:t>
            </w:r>
          </w:p>
        </w:tc>
        <w:tc>
          <w:tcPr>
            <w:tcW w:w="2693" w:type="dxa"/>
            <w:tcBorders>
              <w:top w:val="single" w:sz="4" w:space="0" w:color="000000"/>
              <w:left w:val="single" w:sz="4" w:space="0" w:color="000000"/>
              <w:bottom w:val="single" w:sz="4" w:space="0" w:color="000000"/>
              <w:right w:val="single" w:sz="4" w:space="0" w:color="000000"/>
            </w:tcBorders>
          </w:tcPr>
          <w:p w14:paraId="084309DC" w14:textId="77777777" w:rsidR="00E022AA" w:rsidRDefault="00F45ABE">
            <w:pPr>
              <w:pStyle w:val="Loendilik"/>
            </w:pPr>
            <w:r>
              <w:t>KOV, kultuurikorraldajad</w:t>
            </w:r>
          </w:p>
        </w:tc>
      </w:tr>
    </w:tbl>
    <w:p w14:paraId="7DF4E37C" w14:textId="77777777" w:rsidR="00E022AA" w:rsidRDefault="00E022AA">
      <w:pPr>
        <w:tabs>
          <w:tab w:val="left" w:pos="0"/>
        </w:tabs>
      </w:pPr>
    </w:p>
    <w:p w14:paraId="439DB51D" w14:textId="77777777" w:rsidR="00E022AA" w:rsidRDefault="00F45ABE">
      <w:pPr>
        <w:pStyle w:val="Pealkiri2"/>
        <w:tabs>
          <w:tab w:val="left" w:pos="0"/>
        </w:tabs>
        <w:rPr>
          <w:bCs/>
          <w:lang w:val="et-EE"/>
        </w:rPr>
      </w:pPr>
      <w:bookmarkStart w:id="22" w:name="_Toc78387841"/>
      <w:r>
        <w:rPr>
          <w:bCs/>
          <w:lang w:val="et-EE"/>
        </w:rPr>
        <w:lastRenderedPageBreak/>
        <w:t>Kultuur kui turismi ja elukeskkonna toetaja</w:t>
      </w:r>
      <w:bookmarkEnd w:id="22"/>
    </w:p>
    <w:p w14:paraId="3C533311" w14:textId="77777777" w:rsidR="00E022AA" w:rsidRDefault="00F45ABE">
      <w:pPr>
        <w:ind w:right="-288"/>
        <w:rPr>
          <w:b/>
          <w:bCs/>
        </w:rPr>
      </w:pPr>
      <w:r>
        <w:rPr>
          <w:b/>
          <w:bCs/>
        </w:rPr>
        <w:t xml:space="preserve">Sihteesmärk: Hiiumaal on aastaring täis olemist ja elamust nii kohalikule kui külalisele. Hiiumaad tutvustatakse ja </w:t>
      </w:r>
      <w:proofErr w:type="spellStart"/>
      <w:r>
        <w:rPr>
          <w:b/>
          <w:bCs/>
        </w:rPr>
        <w:t>turundatakse</w:t>
      </w:r>
      <w:proofErr w:type="spellEnd"/>
      <w:r>
        <w:rPr>
          <w:b/>
          <w:bCs/>
        </w:rPr>
        <w:t xml:space="preserve"> läbi pärandkultuuri, eriilmeliste kultuurisündmuste ja miljööväärtusliku keskkonna.</w:t>
      </w:r>
    </w:p>
    <w:tbl>
      <w:tblPr>
        <w:tblW w:w="10349" w:type="dxa"/>
        <w:tblInd w:w="-73" w:type="dxa"/>
        <w:tblLook w:val="04A0" w:firstRow="1" w:lastRow="0" w:firstColumn="1" w:lastColumn="0" w:noHBand="0" w:noVBand="1"/>
      </w:tblPr>
      <w:tblGrid>
        <w:gridCol w:w="3081"/>
        <w:gridCol w:w="2831"/>
        <w:gridCol w:w="1760"/>
        <w:gridCol w:w="2677"/>
      </w:tblGrid>
      <w:tr w:rsidR="00E022AA" w14:paraId="1EF65F74" w14:textId="77777777">
        <w:tc>
          <w:tcPr>
            <w:tcW w:w="10349" w:type="dxa"/>
            <w:gridSpan w:val="4"/>
            <w:tcBorders>
              <w:top w:val="single" w:sz="4" w:space="0" w:color="000000"/>
              <w:left w:val="single" w:sz="4" w:space="0" w:color="000000"/>
              <w:bottom w:val="single" w:sz="4" w:space="0" w:color="000000"/>
              <w:right w:val="single" w:sz="4" w:space="0" w:color="000000"/>
            </w:tcBorders>
          </w:tcPr>
          <w:p w14:paraId="6A5CDC0A" w14:textId="77777777" w:rsidR="00E022AA" w:rsidRDefault="00F45ABE">
            <w:pPr>
              <w:pStyle w:val="Pealkiri4"/>
              <w:tabs>
                <w:tab w:val="left" w:pos="0"/>
              </w:tabs>
            </w:pPr>
            <w:r>
              <w:t>MILJÖÖVÄÄRTUSLIKKUS NII LOODUS- KUI KA ASULAPIIRKONDADES</w:t>
            </w:r>
          </w:p>
        </w:tc>
      </w:tr>
      <w:tr w:rsidR="00E022AA" w14:paraId="0D9F3D4C" w14:textId="77777777">
        <w:tc>
          <w:tcPr>
            <w:tcW w:w="3081" w:type="dxa"/>
            <w:tcBorders>
              <w:top w:val="single" w:sz="4" w:space="0" w:color="000000"/>
              <w:left w:val="single" w:sz="4" w:space="0" w:color="000000"/>
              <w:bottom w:val="single" w:sz="4" w:space="0" w:color="000000"/>
              <w:right w:val="single" w:sz="4" w:space="0" w:color="000000"/>
            </w:tcBorders>
          </w:tcPr>
          <w:p w14:paraId="1093073F" w14:textId="77777777" w:rsidR="00E022AA" w:rsidRDefault="00F45ABE">
            <w:pPr>
              <w:rPr>
                <w:b/>
                <w:bCs/>
              </w:rPr>
            </w:pPr>
            <w:r>
              <w:rPr>
                <w:b/>
                <w:bCs/>
                <w:sz w:val="22"/>
              </w:rPr>
              <w:t>Kitsaskoht</w:t>
            </w:r>
          </w:p>
        </w:tc>
        <w:tc>
          <w:tcPr>
            <w:tcW w:w="2831" w:type="dxa"/>
            <w:tcBorders>
              <w:top w:val="single" w:sz="4" w:space="0" w:color="000000"/>
              <w:left w:val="single" w:sz="4" w:space="0" w:color="000000"/>
              <w:bottom w:val="single" w:sz="4" w:space="0" w:color="000000"/>
              <w:right w:val="single" w:sz="4" w:space="0" w:color="000000"/>
            </w:tcBorders>
          </w:tcPr>
          <w:p w14:paraId="504BE8F6" w14:textId="77777777" w:rsidR="00E022AA" w:rsidRDefault="00F45ABE">
            <w:pPr>
              <w:rPr>
                <w:b/>
                <w:bCs/>
              </w:rPr>
            </w:pPr>
            <w:r>
              <w:rPr>
                <w:b/>
                <w:bCs/>
                <w:sz w:val="22"/>
              </w:rPr>
              <w:t>Tegevus</w:t>
            </w:r>
          </w:p>
        </w:tc>
        <w:tc>
          <w:tcPr>
            <w:tcW w:w="1760" w:type="dxa"/>
            <w:tcBorders>
              <w:top w:val="single" w:sz="4" w:space="0" w:color="000000"/>
              <w:left w:val="single" w:sz="4" w:space="0" w:color="000000"/>
              <w:bottom w:val="single" w:sz="4" w:space="0" w:color="000000"/>
              <w:right w:val="single" w:sz="4" w:space="0" w:color="000000"/>
            </w:tcBorders>
          </w:tcPr>
          <w:p w14:paraId="62D02584" w14:textId="77777777" w:rsidR="00E022AA" w:rsidRDefault="00F45ABE">
            <w:pPr>
              <w:rPr>
                <w:b/>
                <w:bCs/>
              </w:rPr>
            </w:pPr>
            <w:r>
              <w:rPr>
                <w:b/>
                <w:bCs/>
                <w:sz w:val="22"/>
              </w:rPr>
              <w:t>Tegevuse aeg</w:t>
            </w:r>
          </w:p>
        </w:tc>
        <w:tc>
          <w:tcPr>
            <w:tcW w:w="2677" w:type="dxa"/>
            <w:tcBorders>
              <w:top w:val="single" w:sz="4" w:space="0" w:color="000000"/>
              <w:left w:val="single" w:sz="4" w:space="0" w:color="000000"/>
              <w:bottom w:val="single" w:sz="4" w:space="0" w:color="000000"/>
              <w:right w:val="single" w:sz="4" w:space="0" w:color="000000"/>
            </w:tcBorders>
          </w:tcPr>
          <w:p w14:paraId="78080178" w14:textId="77777777" w:rsidR="00E022AA" w:rsidRDefault="00F45ABE">
            <w:pPr>
              <w:rPr>
                <w:b/>
                <w:bCs/>
              </w:rPr>
            </w:pPr>
            <w:r>
              <w:rPr>
                <w:b/>
                <w:bCs/>
                <w:sz w:val="22"/>
              </w:rPr>
              <w:t>Vastutaja</w:t>
            </w:r>
          </w:p>
        </w:tc>
      </w:tr>
      <w:tr w:rsidR="00E022AA" w14:paraId="2A0C1984" w14:textId="77777777">
        <w:tc>
          <w:tcPr>
            <w:tcW w:w="3081" w:type="dxa"/>
            <w:tcBorders>
              <w:top w:val="single" w:sz="4" w:space="0" w:color="000000"/>
              <w:left w:val="single" w:sz="4" w:space="0" w:color="000000"/>
              <w:bottom w:val="single" w:sz="4" w:space="0" w:color="000000"/>
              <w:right w:val="single" w:sz="4" w:space="0" w:color="000000"/>
            </w:tcBorders>
          </w:tcPr>
          <w:p w14:paraId="0B7FCDE1" w14:textId="77777777" w:rsidR="00E022AA" w:rsidRDefault="00F45ABE">
            <w:pPr>
              <w:pStyle w:val="Loendilik"/>
            </w:pPr>
            <w:r>
              <w:t>Kultuuriobjektide amortiseerumine.</w:t>
            </w:r>
          </w:p>
          <w:p w14:paraId="44FB30F8" w14:textId="77777777" w:rsidR="00E022AA" w:rsidRDefault="00E022AA">
            <w:pPr>
              <w:pStyle w:val="Loendilik"/>
            </w:pPr>
          </w:p>
        </w:tc>
        <w:tc>
          <w:tcPr>
            <w:tcW w:w="2831" w:type="dxa"/>
            <w:tcBorders>
              <w:top w:val="single" w:sz="4" w:space="0" w:color="000000"/>
              <w:left w:val="single" w:sz="4" w:space="0" w:color="000000"/>
              <w:bottom w:val="single" w:sz="4" w:space="0" w:color="000000"/>
              <w:right w:val="single" w:sz="4" w:space="0" w:color="000000"/>
            </w:tcBorders>
          </w:tcPr>
          <w:p w14:paraId="41E60AB9" w14:textId="77777777" w:rsidR="00E022AA" w:rsidRDefault="00F45ABE">
            <w:pPr>
              <w:pStyle w:val="Loendilik"/>
            </w:pPr>
            <w:r>
              <w:t>Oluliste kultuuriobjektide korrastamine erinevate  toetajate kaasabil (nt: Kärdlas trummid, Suuremõisa lossi piirkond jne).</w:t>
            </w:r>
          </w:p>
        </w:tc>
        <w:tc>
          <w:tcPr>
            <w:tcW w:w="1760" w:type="dxa"/>
            <w:tcBorders>
              <w:top w:val="single" w:sz="4" w:space="0" w:color="000000"/>
              <w:left w:val="single" w:sz="4" w:space="0" w:color="000000"/>
              <w:bottom w:val="single" w:sz="4" w:space="0" w:color="000000"/>
              <w:right w:val="single" w:sz="4" w:space="0" w:color="000000"/>
            </w:tcBorders>
          </w:tcPr>
          <w:p w14:paraId="55C4820E" w14:textId="77777777" w:rsidR="00E022AA" w:rsidRDefault="00F45ABE">
            <w:pPr>
              <w:pStyle w:val="Loendilik"/>
            </w:pPr>
            <w:r>
              <w:t>2022+</w:t>
            </w:r>
          </w:p>
        </w:tc>
        <w:tc>
          <w:tcPr>
            <w:tcW w:w="2677" w:type="dxa"/>
            <w:tcBorders>
              <w:top w:val="single" w:sz="4" w:space="0" w:color="000000"/>
              <w:left w:val="single" w:sz="4" w:space="0" w:color="000000"/>
              <w:bottom w:val="single" w:sz="4" w:space="0" w:color="000000"/>
              <w:right w:val="single" w:sz="4" w:space="0" w:color="000000"/>
            </w:tcBorders>
          </w:tcPr>
          <w:p w14:paraId="2926A507" w14:textId="77777777" w:rsidR="00E022AA" w:rsidRDefault="00F45ABE">
            <w:pPr>
              <w:pStyle w:val="Loendilik"/>
            </w:pPr>
            <w:r>
              <w:t>KOV, erasektor, vabaühendused, Muinsuskaitseamet</w:t>
            </w:r>
          </w:p>
        </w:tc>
      </w:tr>
      <w:tr w:rsidR="00E022AA" w14:paraId="36C3D7B9" w14:textId="77777777">
        <w:tc>
          <w:tcPr>
            <w:tcW w:w="3081" w:type="dxa"/>
            <w:vMerge w:val="restart"/>
            <w:tcBorders>
              <w:top w:val="single" w:sz="4" w:space="0" w:color="000000"/>
              <w:left w:val="single" w:sz="4" w:space="0" w:color="000000"/>
              <w:bottom w:val="single" w:sz="4" w:space="0" w:color="000000"/>
              <w:right w:val="single" w:sz="4" w:space="0" w:color="000000"/>
            </w:tcBorders>
          </w:tcPr>
          <w:p w14:paraId="169572BF" w14:textId="77777777" w:rsidR="00E022AA" w:rsidRDefault="00F45ABE">
            <w:pPr>
              <w:pStyle w:val="Loendilik"/>
            </w:pPr>
            <w:r>
              <w:t xml:space="preserve">Olemasolevad kultuuriobjektid  ei ole väljatoodud või piisavalt kuvatud. </w:t>
            </w:r>
          </w:p>
        </w:tc>
        <w:tc>
          <w:tcPr>
            <w:tcW w:w="2831" w:type="dxa"/>
            <w:tcBorders>
              <w:top w:val="single" w:sz="4" w:space="0" w:color="000000"/>
              <w:left w:val="single" w:sz="4" w:space="0" w:color="000000"/>
              <w:bottom w:val="single" w:sz="4" w:space="0" w:color="000000"/>
              <w:right w:val="single" w:sz="4" w:space="0" w:color="000000"/>
            </w:tcBorders>
          </w:tcPr>
          <w:p w14:paraId="45E89F9F" w14:textId="77777777" w:rsidR="00E022AA" w:rsidRDefault="00F45ABE">
            <w:pPr>
              <w:pStyle w:val="Loendilik"/>
            </w:pPr>
            <w:r>
              <w:t xml:space="preserve">Kultuuriteekondade loomine – nt trummituur, nimepinkide tuur, kirjandustuur, loodusring kõikides piirkondades. Toetab nii kohaliku elaniku liikumisi ja teadlikkust kui ka turismi. </w:t>
            </w:r>
          </w:p>
        </w:tc>
        <w:tc>
          <w:tcPr>
            <w:tcW w:w="1760" w:type="dxa"/>
            <w:tcBorders>
              <w:top w:val="single" w:sz="4" w:space="0" w:color="000000"/>
              <w:left w:val="single" w:sz="4" w:space="0" w:color="000000"/>
              <w:bottom w:val="single" w:sz="4" w:space="0" w:color="000000"/>
              <w:right w:val="single" w:sz="4" w:space="0" w:color="000000"/>
            </w:tcBorders>
          </w:tcPr>
          <w:p w14:paraId="7A863089" w14:textId="77777777" w:rsidR="00E022AA" w:rsidRDefault="00F45ABE">
            <w:pPr>
              <w:pStyle w:val="Loendilik"/>
            </w:pPr>
            <w:r>
              <w:t>2022+</w:t>
            </w:r>
          </w:p>
        </w:tc>
        <w:tc>
          <w:tcPr>
            <w:tcW w:w="2677" w:type="dxa"/>
            <w:tcBorders>
              <w:top w:val="single" w:sz="4" w:space="0" w:color="000000"/>
              <w:left w:val="single" w:sz="4" w:space="0" w:color="000000"/>
              <w:bottom w:val="single" w:sz="4" w:space="0" w:color="000000"/>
              <w:right w:val="single" w:sz="4" w:space="0" w:color="000000"/>
            </w:tcBorders>
          </w:tcPr>
          <w:p w14:paraId="30A2A34C" w14:textId="77777777" w:rsidR="00E022AA" w:rsidRDefault="00F45ABE">
            <w:pPr>
              <w:pStyle w:val="Loendilik"/>
            </w:pPr>
            <w:r>
              <w:t>KOV, Hiiumaa Arenduskeskus, vabaühendused, hallatavad asutused.</w:t>
            </w:r>
          </w:p>
        </w:tc>
      </w:tr>
      <w:tr w:rsidR="00E022AA" w14:paraId="60B2FA40" w14:textId="77777777">
        <w:tc>
          <w:tcPr>
            <w:tcW w:w="3081" w:type="dxa"/>
            <w:vMerge/>
            <w:tcBorders>
              <w:top w:val="single" w:sz="4" w:space="0" w:color="000000"/>
              <w:left w:val="single" w:sz="4" w:space="0" w:color="000000"/>
              <w:bottom w:val="single" w:sz="4" w:space="0" w:color="000000"/>
              <w:right w:val="single" w:sz="4" w:space="0" w:color="000000"/>
            </w:tcBorders>
          </w:tcPr>
          <w:p w14:paraId="1DA6542E" w14:textId="77777777" w:rsidR="00E022AA" w:rsidRDefault="00E022AA"/>
        </w:tc>
        <w:tc>
          <w:tcPr>
            <w:tcW w:w="2831" w:type="dxa"/>
            <w:tcBorders>
              <w:top w:val="single" w:sz="4" w:space="0" w:color="000000"/>
              <w:left w:val="single" w:sz="4" w:space="0" w:color="000000"/>
              <w:bottom w:val="single" w:sz="4" w:space="0" w:color="000000"/>
              <w:right w:val="single" w:sz="4" w:space="0" w:color="000000"/>
            </w:tcBorders>
          </w:tcPr>
          <w:p w14:paraId="509A62FA" w14:textId="77777777" w:rsidR="00E022AA" w:rsidRDefault="00F45ABE">
            <w:pPr>
              <w:pStyle w:val="Loendilik"/>
            </w:pPr>
            <w:r>
              <w:t xml:space="preserve">Kultuuriteekondade loomisel luua tingimused erinevetele sihtgruppidele kultuurikogemuse saamisel, sh erivajadustega inimesed. </w:t>
            </w:r>
          </w:p>
        </w:tc>
        <w:tc>
          <w:tcPr>
            <w:tcW w:w="1760" w:type="dxa"/>
            <w:tcBorders>
              <w:top w:val="single" w:sz="4" w:space="0" w:color="000000"/>
              <w:left w:val="single" w:sz="4" w:space="0" w:color="000000"/>
              <w:bottom w:val="single" w:sz="4" w:space="0" w:color="000000"/>
              <w:right w:val="single" w:sz="4" w:space="0" w:color="000000"/>
            </w:tcBorders>
          </w:tcPr>
          <w:p w14:paraId="69748B59" w14:textId="77777777" w:rsidR="00E022AA" w:rsidRDefault="00F45ABE">
            <w:pPr>
              <w:pStyle w:val="Loendilik"/>
            </w:pPr>
            <w:r>
              <w:t>2022+</w:t>
            </w:r>
          </w:p>
        </w:tc>
        <w:tc>
          <w:tcPr>
            <w:tcW w:w="2677" w:type="dxa"/>
            <w:tcBorders>
              <w:top w:val="single" w:sz="4" w:space="0" w:color="000000"/>
              <w:left w:val="single" w:sz="4" w:space="0" w:color="000000"/>
              <w:bottom w:val="single" w:sz="4" w:space="0" w:color="000000"/>
              <w:right w:val="single" w:sz="4" w:space="0" w:color="000000"/>
            </w:tcBorders>
          </w:tcPr>
          <w:p w14:paraId="0E2F8A23" w14:textId="77777777" w:rsidR="00E022AA" w:rsidRDefault="00F45ABE">
            <w:pPr>
              <w:pStyle w:val="Loendilik"/>
            </w:pPr>
            <w:r>
              <w:t>KOV, Arenduskeskus, vabaühendused, Puuetega Inimeste Koda</w:t>
            </w:r>
          </w:p>
        </w:tc>
      </w:tr>
      <w:tr w:rsidR="00E022AA" w14:paraId="031B2DEA" w14:textId="77777777">
        <w:tc>
          <w:tcPr>
            <w:tcW w:w="3081" w:type="dxa"/>
            <w:tcBorders>
              <w:top w:val="single" w:sz="4" w:space="0" w:color="000000"/>
              <w:left w:val="single" w:sz="4" w:space="0" w:color="000000"/>
              <w:bottom w:val="single" w:sz="4" w:space="0" w:color="000000"/>
              <w:right w:val="single" w:sz="4" w:space="0" w:color="000000"/>
            </w:tcBorders>
          </w:tcPr>
          <w:p w14:paraId="13A99CA2" w14:textId="77777777" w:rsidR="00E022AA" w:rsidRDefault="00F45ABE">
            <w:pPr>
              <w:pStyle w:val="Loendilik"/>
            </w:pPr>
            <w:r>
              <w:t>Oht looduskeskkonna hävimisele turismi kasvul.</w:t>
            </w:r>
          </w:p>
        </w:tc>
        <w:tc>
          <w:tcPr>
            <w:tcW w:w="2831" w:type="dxa"/>
            <w:tcBorders>
              <w:top w:val="single" w:sz="4" w:space="0" w:color="000000"/>
              <w:left w:val="single" w:sz="4" w:space="0" w:color="000000"/>
              <w:bottom w:val="single" w:sz="4" w:space="0" w:color="000000"/>
              <w:right w:val="single" w:sz="4" w:space="0" w:color="000000"/>
            </w:tcBorders>
          </w:tcPr>
          <w:p w14:paraId="200B9246" w14:textId="77777777" w:rsidR="00E022AA" w:rsidRDefault="00F45ABE">
            <w:pPr>
              <w:pStyle w:val="Loendilik"/>
            </w:pPr>
            <w:r>
              <w:t xml:space="preserve">Iga tegevus ja arendus, sh valla loodavad kultuurivaldkonna määrused, mõtestada läbi loodus- ja keskkonnahoiu. Hiiumaa kui UNESCO biosfääri kaitseala – inimese ja looduse koostoimimine.  </w:t>
            </w:r>
          </w:p>
        </w:tc>
        <w:tc>
          <w:tcPr>
            <w:tcW w:w="1760" w:type="dxa"/>
            <w:tcBorders>
              <w:top w:val="single" w:sz="4" w:space="0" w:color="000000"/>
              <w:left w:val="single" w:sz="4" w:space="0" w:color="000000"/>
              <w:bottom w:val="single" w:sz="4" w:space="0" w:color="000000"/>
              <w:right w:val="single" w:sz="4" w:space="0" w:color="000000"/>
            </w:tcBorders>
          </w:tcPr>
          <w:p w14:paraId="16FC25BC" w14:textId="77777777" w:rsidR="00E022AA" w:rsidRDefault="00F45ABE">
            <w:pPr>
              <w:pStyle w:val="Loendilik"/>
            </w:pPr>
            <w:r>
              <w:t>Pidev alates 2022</w:t>
            </w:r>
          </w:p>
        </w:tc>
        <w:tc>
          <w:tcPr>
            <w:tcW w:w="2677" w:type="dxa"/>
            <w:tcBorders>
              <w:top w:val="single" w:sz="4" w:space="0" w:color="000000"/>
              <w:left w:val="single" w:sz="4" w:space="0" w:color="000000"/>
              <w:bottom w:val="single" w:sz="4" w:space="0" w:color="000000"/>
              <w:right w:val="single" w:sz="4" w:space="0" w:color="000000"/>
            </w:tcBorders>
          </w:tcPr>
          <w:p w14:paraId="6D534175" w14:textId="77777777" w:rsidR="00E022AA" w:rsidRDefault="00F45ABE">
            <w:pPr>
              <w:pStyle w:val="Loendilik"/>
            </w:pPr>
            <w:r>
              <w:t>KOV, Hiiumaa Arenduskeskus, Hiidlaste Koostöökogu MTÜ, kultuurikorraldajad, mittetulundusühingud, turismiettevõtjad, RMK, Keskkonnaamet</w:t>
            </w:r>
          </w:p>
        </w:tc>
      </w:tr>
      <w:tr w:rsidR="00E022AA" w14:paraId="710811E2" w14:textId="77777777">
        <w:tc>
          <w:tcPr>
            <w:tcW w:w="10349" w:type="dxa"/>
            <w:gridSpan w:val="4"/>
            <w:tcBorders>
              <w:top w:val="single" w:sz="4" w:space="0" w:color="000000"/>
              <w:left w:val="single" w:sz="4" w:space="0" w:color="000000"/>
              <w:bottom w:val="single" w:sz="4" w:space="0" w:color="000000"/>
              <w:right w:val="single" w:sz="4" w:space="0" w:color="000000"/>
            </w:tcBorders>
          </w:tcPr>
          <w:p w14:paraId="7436B1E4" w14:textId="77777777" w:rsidR="00E022AA" w:rsidRDefault="00F45ABE">
            <w:pPr>
              <w:pStyle w:val="Pealkiri4"/>
              <w:tabs>
                <w:tab w:val="left" w:pos="0"/>
              </w:tabs>
            </w:pPr>
            <w:r>
              <w:t>SUURSÜNDMUSED ON TURISMI TOETAVAD, HAJUTATUD VÄHEMALT 5 KUU PIKKUSELE PERIOODILE.</w:t>
            </w:r>
          </w:p>
        </w:tc>
      </w:tr>
      <w:tr w:rsidR="00E022AA" w14:paraId="5EBFBD46" w14:textId="77777777">
        <w:tc>
          <w:tcPr>
            <w:tcW w:w="3081" w:type="dxa"/>
            <w:tcBorders>
              <w:top w:val="single" w:sz="4" w:space="0" w:color="000000"/>
              <w:left w:val="single" w:sz="4" w:space="0" w:color="000000"/>
              <w:bottom w:val="single" w:sz="4" w:space="0" w:color="000000"/>
              <w:right w:val="single" w:sz="4" w:space="0" w:color="000000"/>
            </w:tcBorders>
          </w:tcPr>
          <w:p w14:paraId="1EDD9C86" w14:textId="77777777" w:rsidR="00E022AA" w:rsidRDefault="00F45ABE">
            <w:pPr>
              <w:rPr>
                <w:b/>
                <w:bCs/>
              </w:rPr>
            </w:pPr>
            <w:r>
              <w:rPr>
                <w:b/>
                <w:bCs/>
                <w:sz w:val="22"/>
              </w:rPr>
              <w:t>Kitsaskoht</w:t>
            </w:r>
          </w:p>
        </w:tc>
        <w:tc>
          <w:tcPr>
            <w:tcW w:w="2831" w:type="dxa"/>
            <w:tcBorders>
              <w:top w:val="single" w:sz="4" w:space="0" w:color="000000"/>
              <w:left w:val="single" w:sz="4" w:space="0" w:color="000000"/>
              <w:bottom w:val="single" w:sz="4" w:space="0" w:color="000000"/>
              <w:right w:val="single" w:sz="4" w:space="0" w:color="000000"/>
            </w:tcBorders>
          </w:tcPr>
          <w:p w14:paraId="727E1936" w14:textId="77777777" w:rsidR="00E022AA" w:rsidRDefault="00F45ABE">
            <w:pPr>
              <w:rPr>
                <w:b/>
                <w:bCs/>
              </w:rPr>
            </w:pPr>
            <w:r>
              <w:rPr>
                <w:b/>
                <w:bCs/>
                <w:sz w:val="22"/>
              </w:rPr>
              <w:t>Tegevus</w:t>
            </w:r>
          </w:p>
        </w:tc>
        <w:tc>
          <w:tcPr>
            <w:tcW w:w="1760" w:type="dxa"/>
            <w:tcBorders>
              <w:top w:val="single" w:sz="4" w:space="0" w:color="000000"/>
              <w:left w:val="single" w:sz="4" w:space="0" w:color="000000"/>
              <w:bottom w:val="single" w:sz="4" w:space="0" w:color="000000"/>
              <w:right w:val="single" w:sz="4" w:space="0" w:color="000000"/>
            </w:tcBorders>
          </w:tcPr>
          <w:p w14:paraId="38124879" w14:textId="77777777" w:rsidR="00E022AA" w:rsidRDefault="00F45ABE">
            <w:pPr>
              <w:rPr>
                <w:b/>
                <w:bCs/>
              </w:rPr>
            </w:pPr>
            <w:r>
              <w:rPr>
                <w:b/>
                <w:bCs/>
                <w:sz w:val="22"/>
              </w:rPr>
              <w:t>Tegevuse aeg</w:t>
            </w:r>
          </w:p>
        </w:tc>
        <w:tc>
          <w:tcPr>
            <w:tcW w:w="2677" w:type="dxa"/>
            <w:tcBorders>
              <w:top w:val="single" w:sz="4" w:space="0" w:color="000000"/>
              <w:left w:val="single" w:sz="4" w:space="0" w:color="000000"/>
              <w:bottom w:val="single" w:sz="4" w:space="0" w:color="000000"/>
              <w:right w:val="single" w:sz="4" w:space="0" w:color="000000"/>
            </w:tcBorders>
          </w:tcPr>
          <w:p w14:paraId="36FC2EE8" w14:textId="77777777" w:rsidR="00E022AA" w:rsidRDefault="00F45ABE">
            <w:pPr>
              <w:rPr>
                <w:b/>
                <w:bCs/>
              </w:rPr>
            </w:pPr>
            <w:r>
              <w:rPr>
                <w:b/>
                <w:bCs/>
                <w:sz w:val="22"/>
              </w:rPr>
              <w:t>Vastutaja</w:t>
            </w:r>
          </w:p>
        </w:tc>
      </w:tr>
      <w:tr w:rsidR="00E022AA" w14:paraId="6CA03390" w14:textId="77777777">
        <w:tc>
          <w:tcPr>
            <w:tcW w:w="3081" w:type="dxa"/>
            <w:tcBorders>
              <w:left w:val="single" w:sz="4" w:space="0" w:color="000000"/>
              <w:bottom w:val="single" w:sz="4" w:space="0" w:color="000000"/>
              <w:right w:val="single" w:sz="4" w:space="0" w:color="000000"/>
            </w:tcBorders>
          </w:tcPr>
          <w:p w14:paraId="2D2F39B8" w14:textId="77777777" w:rsidR="00E022AA" w:rsidRDefault="00F45ABE">
            <w:pPr>
              <w:pStyle w:val="Loendilik"/>
            </w:pPr>
            <w:r>
              <w:rPr>
                <w:color w:val="3465A4"/>
              </w:rPr>
              <w:t>COVID-kriisist tingitud raskused suursündmuste korraldamisel ja planeerimisel – teadmatus kiiresti muutuvate tulevikuliste piirangute osas seab ohtu üldse suursündmuste korraldamise võimalikkuse.</w:t>
            </w:r>
          </w:p>
        </w:tc>
        <w:tc>
          <w:tcPr>
            <w:tcW w:w="2831" w:type="dxa"/>
            <w:tcBorders>
              <w:left w:val="single" w:sz="4" w:space="0" w:color="000000"/>
              <w:bottom w:val="single" w:sz="4" w:space="0" w:color="000000"/>
              <w:right w:val="single" w:sz="4" w:space="0" w:color="000000"/>
            </w:tcBorders>
          </w:tcPr>
          <w:p w14:paraId="230C9A06" w14:textId="77777777" w:rsidR="00E022AA" w:rsidRDefault="00F45ABE">
            <w:pPr>
              <w:pStyle w:val="Loendilik"/>
            </w:pPr>
            <w:r>
              <w:t>Siia tulevad soovitatud tegevused avalikelt aruteludelt</w:t>
            </w:r>
          </w:p>
        </w:tc>
        <w:tc>
          <w:tcPr>
            <w:tcW w:w="1760" w:type="dxa"/>
            <w:tcBorders>
              <w:left w:val="single" w:sz="4" w:space="0" w:color="000000"/>
              <w:bottom w:val="single" w:sz="4" w:space="0" w:color="000000"/>
              <w:right w:val="single" w:sz="4" w:space="0" w:color="000000"/>
            </w:tcBorders>
          </w:tcPr>
          <w:p w14:paraId="69D959B7" w14:textId="77777777" w:rsidR="00E022AA" w:rsidRDefault="00F45ABE">
            <w:pPr>
              <w:pStyle w:val="Loendilik"/>
            </w:pPr>
            <w:r>
              <w:t>?</w:t>
            </w:r>
          </w:p>
        </w:tc>
        <w:tc>
          <w:tcPr>
            <w:tcW w:w="2677" w:type="dxa"/>
            <w:tcBorders>
              <w:left w:val="single" w:sz="4" w:space="0" w:color="000000"/>
              <w:bottom w:val="single" w:sz="4" w:space="0" w:color="000000"/>
              <w:right w:val="single" w:sz="4" w:space="0" w:color="000000"/>
            </w:tcBorders>
          </w:tcPr>
          <w:p w14:paraId="61373D56" w14:textId="77777777" w:rsidR="00E022AA" w:rsidRDefault="00F45ABE">
            <w:pPr>
              <w:pStyle w:val="Loendilik"/>
            </w:pPr>
            <w:r>
              <w:t>?</w:t>
            </w:r>
          </w:p>
        </w:tc>
      </w:tr>
      <w:tr w:rsidR="00E022AA" w14:paraId="535D886B" w14:textId="77777777">
        <w:tc>
          <w:tcPr>
            <w:tcW w:w="3081" w:type="dxa"/>
            <w:tcBorders>
              <w:left w:val="single" w:sz="4" w:space="0" w:color="000000"/>
              <w:bottom w:val="single" w:sz="4" w:space="0" w:color="000000"/>
              <w:right w:val="single" w:sz="4" w:space="0" w:color="000000"/>
            </w:tcBorders>
          </w:tcPr>
          <w:p w14:paraId="6B8A8D66" w14:textId="77777777" w:rsidR="00E022AA" w:rsidRDefault="00F45ABE">
            <w:pPr>
              <w:pStyle w:val="Loendilik"/>
            </w:pPr>
            <w:r>
              <w:t xml:space="preserve">Info on killustatud, mitu kalendrisüsteemi tekitab segadust nii kohalikus kui külalises. </w:t>
            </w:r>
          </w:p>
        </w:tc>
        <w:tc>
          <w:tcPr>
            <w:tcW w:w="2831" w:type="dxa"/>
            <w:tcBorders>
              <w:left w:val="single" w:sz="4" w:space="0" w:color="000000"/>
              <w:bottom w:val="single" w:sz="4" w:space="0" w:color="000000"/>
              <w:right w:val="single" w:sz="4" w:space="0" w:color="000000"/>
            </w:tcBorders>
          </w:tcPr>
          <w:p w14:paraId="3E74E9FF" w14:textId="77777777" w:rsidR="00E022AA" w:rsidRDefault="00F45ABE">
            <w:pPr>
              <w:pStyle w:val="Loendilik"/>
            </w:pPr>
            <w:r>
              <w:t xml:space="preserve">Koondatud ja kergesti hallatav kultuurisündmuste kalender – </w:t>
            </w:r>
            <w:r>
              <w:rPr>
                <w:i/>
                <w:iCs/>
              </w:rPr>
              <w:t>hiiumaa.ee</w:t>
            </w:r>
            <w:r>
              <w:t xml:space="preserve"> väga hea funktsionaalsus ja kasutajasõbralikkus.</w:t>
            </w:r>
          </w:p>
        </w:tc>
        <w:tc>
          <w:tcPr>
            <w:tcW w:w="1760" w:type="dxa"/>
            <w:tcBorders>
              <w:left w:val="single" w:sz="4" w:space="0" w:color="000000"/>
              <w:bottom w:val="single" w:sz="4" w:space="0" w:color="000000"/>
              <w:right w:val="single" w:sz="4" w:space="0" w:color="000000"/>
            </w:tcBorders>
          </w:tcPr>
          <w:p w14:paraId="35D453A7" w14:textId="77777777" w:rsidR="00E022AA" w:rsidRDefault="00F45ABE">
            <w:pPr>
              <w:pStyle w:val="Loendilik"/>
            </w:pPr>
            <w:r>
              <w:t>2022+</w:t>
            </w:r>
          </w:p>
        </w:tc>
        <w:tc>
          <w:tcPr>
            <w:tcW w:w="2677" w:type="dxa"/>
            <w:tcBorders>
              <w:left w:val="single" w:sz="4" w:space="0" w:color="000000"/>
              <w:bottom w:val="single" w:sz="4" w:space="0" w:color="000000"/>
              <w:right w:val="single" w:sz="4" w:space="0" w:color="000000"/>
            </w:tcBorders>
          </w:tcPr>
          <w:p w14:paraId="2994C2C2" w14:textId="77777777" w:rsidR="00E022AA" w:rsidRDefault="00F45ABE">
            <w:pPr>
              <w:pStyle w:val="Loendilik"/>
            </w:pPr>
            <w:r>
              <w:t>Hiiumaa Arenduskeskus, KOV</w:t>
            </w:r>
          </w:p>
        </w:tc>
      </w:tr>
      <w:tr w:rsidR="00E022AA" w14:paraId="403E018B" w14:textId="77777777">
        <w:tc>
          <w:tcPr>
            <w:tcW w:w="3081" w:type="dxa"/>
            <w:tcBorders>
              <w:top w:val="single" w:sz="4" w:space="0" w:color="000000"/>
              <w:left w:val="single" w:sz="4" w:space="0" w:color="000000"/>
              <w:bottom w:val="single" w:sz="4" w:space="0" w:color="000000"/>
              <w:right w:val="single" w:sz="4" w:space="0" w:color="000000"/>
            </w:tcBorders>
          </w:tcPr>
          <w:p w14:paraId="33CC0132" w14:textId="77777777" w:rsidR="00E022AA" w:rsidRDefault="00F45ABE">
            <w:pPr>
              <w:pStyle w:val="Loendilik"/>
            </w:pPr>
            <w:r>
              <w:t xml:space="preserve">Laeva-, lennu- ja bussitransport ei toeta alati hooajaväliseid </w:t>
            </w:r>
            <w:r>
              <w:lastRenderedPageBreak/>
              <w:t xml:space="preserve">suursündmuseid. </w:t>
            </w:r>
          </w:p>
        </w:tc>
        <w:tc>
          <w:tcPr>
            <w:tcW w:w="2831" w:type="dxa"/>
            <w:tcBorders>
              <w:top w:val="single" w:sz="4" w:space="0" w:color="000000"/>
              <w:left w:val="single" w:sz="4" w:space="0" w:color="000000"/>
              <w:bottom w:val="single" w:sz="4" w:space="0" w:color="000000"/>
              <w:right w:val="single" w:sz="4" w:space="0" w:color="000000"/>
            </w:tcBorders>
          </w:tcPr>
          <w:p w14:paraId="087B670A" w14:textId="77777777" w:rsidR="00E022AA" w:rsidRDefault="00F45ABE">
            <w:pPr>
              <w:pStyle w:val="Loendilik"/>
            </w:pPr>
            <w:r>
              <w:lastRenderedPageBreak/>
              <w:t>Pikem etteteatamine Transpordiametile ja liinide ope</w:t>
            </w:r>
            <w:r>
              <w:lastRenderedPageBreak/>
              <w:t>raatoritele suursündmustest hooajaväliselt.</w:t>
            </w:r>
          </w:p>
        </w:tc>
        <w:tc>
          <w:tcPr>
            <w:tcW w:w="1760" w:type="dxa"/>
            <w:tcBorders>
              <w:top w:val="single" w:sz="4" w:space="0" w:color="000000"/>
              <w:left w:val="single" w:sz="4" w:space="0" w:color="000000"/>
              <w:bottom w:val="single" w:sz="4" w:space="0" w:color="000000"/>
              <w:right w:val="single" w:sz="4" w:space="0" w:color="000000"/>
            </w:tcBorders>
          </w:tcPr>
          <w:p w14:paraId="6BE9E944" w14:textId="77777777" w:rsidR="00E022AA" w:rsidRDefault="00F45ABE">
            <w:pPr>
              <w:pStyle w:val="Loendilik"/>
            </w:pPr>
            <w:r>
              <w:lastRenderedPageBreak/>
              <w:t>Pidev</w:t>
            </w:r>
          </w:p>
        </w:tc>
        <w:tc>
          <w:tcPr>
            <w:tcW w:w="2677" w:type="dxa"/>
            <w:tcBorders>
              <w:top w:val="single" w:sz="4" w:space="0" w:color="000000"/>
              <w:left w:val="single" w:sz="4" w:space="0" w:color="000000"/>
              <w:bottom w:val="single" w:sz="4" w:space="0" w:color="000000"/>
              <w:right w:val="single" w:sz="4" w:space="0" w:color="000000"/>
            </w:tcBorders>
          </w:tcPr>
          <w:p w14:paraId="401463B7" w14:textId="77777777" w:rsidR="00E022AA" w:rsidRDefault="00F45ABE">
            <w:pPr>
              <w:pStyle w:val="Loendilik"/>
            </w:pPr>
            <w:r>
              <w:t xml:space="preserve">KOV, kultuurikorraldajad, </w:t>
            </w:r>
            <w:r>
              <w:lastRenderedPageBreak/>
              <w:t>Transpordiamet, MKM</w:t>
            </w:r>
          </w:p>
        </w:tc>
      </w:tr>
      <w:tr w:rsidR="00E022AA" w14:paraId="74D5CB96" w14:textId="77777777">
        <w:tc>
          <w:tcPr>
            <w:tcW w:w="10349" w:type="dxa"/>
            <w:gridSpan w:val="4"/>
            <w:tcBorders>
              <w:top w:val="single" w:sz="4" w:space="0" w:color="000000"/>
              <w:left w:val="single" w:sz="4" w:space="0" w:color="000000"/>
              <w:bottom w:val="single" w:sz="4" w:space="0" w:color="000000"/>
              <w:right w:val="single" w:sz="4" w:space="0" w:color="000000"/>
            </w:tcBorders>
          </w:tcPr>
          <w:p w14:paraId="482B30D5" w14:textId="77777777" w:rsidR="00E022AA" w:rsidRDefault="00F45ABE">
            <w:pPr>
              <w:pStyle w:val="Pealkiri4"/>
              <w:tabs>
                <w:tab w:val="left" w:pos="0"/>
              </w:tabs>
            </w:pPr>
            <w:r>
              <w:lastRenderedPageBreak/>
              <w:t>LOOMEMAJANDUSE NÄHTAVUS JA TOETAMINE</w:t>
            </w:r>
          </w:p>
        </w:tc>
      </w:tr>
      <w:tr w:rsidR="00E022AA" w14:paraId="73EFC59A" w14:textId="77777777">
        <w:tc>
          <w:tcPr>
            <w:tcW w:w="3081" w:type="dxa"/>
            <w:tcBorders>
              <w:top w:val="single" w:sz="4" w:space="0" w:color="000000"/>
              <w:left w:val="single" w:sz="4" w:space="0" w:color="000000"/>
              <w:bottom w:val="single" w:sz="4" w:space="0" w:color="000000"/>
              <w:right w:val="single" w:sz="4" w:space="0" w:color="000000"/>
            </w:tcBorders>
          </w:tcPr>
          <w:p w14:paraId="50FF8B0B" w14:textId="77777777" w:rsidR="00E022AA" w:rsidRDefault="00F45ABE">
            <w:pPr>
              <w:rPr>
                <w:b/>
                <w:bCs/>
              </w:rPr>
            </w:pPr>
            <w:r>
              <w:rPr>
                <w:b/>
                <w:bCs/>
              </w:rPr>
              <w:t>Kitsaskoht</w:t>
            </w:r>
          </w:p>
        </w:tc>
        <w:tc>
          <w:tcPr>
            <w:tcW w:w="2831" w:type="dxa"/>
            <w:tcBorders>
              <w:top w:val="single" w:sz="4" w:space="0" w:color="000000"/>
              <w:left w:val="single" w:sz="4" w:space="0" w:color="000000"/>
              <w:bottom w:val="single" w:sz="4" w:space="0" w:color="000000"/>
              <w:right w:val="single" w:sz="4" w:space="0" w:color="000000"/>
            </w:tcBorders>
          </w:tcPr>
          <w:p w14:paraId="4E8F3492" w14:textId="77777777" w:rsidR="00E022AA" w:rsidRDefault="00F45ABE">
            <w:pPr>
              <w:rPr>
                <w:b/>
                <w:bCs/>
              </w:rPr>
            </w:pPr>
            <w:r>
              <w:rPr>
                <w:b/>
                <w:bCs/>
              </w:rPr>
              <w:t>Tegevus</w:t>
            </w:r>
          </w:p>
        </w:tc>
        <w:tc>
          <w:tcPr>
            <w:tcW w:w="1760" w:type="dxa"/>
            <w:tcBorders>
              <w:top w:val="single" w:sz="4" w:space="0" w:color="000000"/>
              <w:left w:val="single" w:sz="4" w:space="0" w:color="000000"/>
              <w:bottom w:val="single" w:sz="4" w:space="0" w:color="000000"/>
              <w:right w:val="single" w:sz="4" w:space="0" w:color="000000"/>
            </w:tcBorders>
          </w:tcPr>
          <w:p w14:paraId="19A6DBD6" w14:textId="77777777" w:rsidR="00E022AA" w:rsidRDefault="00F45ABE">
            <w:pPr>
              <w:rPr>
                <w:b/>
                <w:bCs/>
              </w:rPr>
            </w:pPr>
            <w:r>
              <w:rPr>
                <w:b/>
                <w:bCs/>
              </w:rPr>
              <w:t>Tegevuse aeg</w:t>
            </w:r>
          </w:p>
        </w:tc>
        <w:tc>
          <w:tcPr>
            <w:tcW w:w="2677" w:type="dxa"/>
            <w:tcBorders>
              <w:top w:val="single" w:sz="4" w:space="0" w:color="000000"/>
              <w:left w:val="single" w:sz="4" w:space="0" w:color="000000"/>
              <w:bottom w:val="single" w:sz="4" w:space="0" w:color="000000"/>
              <w:right w:val="single" w:sz="4" w:space="0" w:color="000000"/>
            </w:tcBorders>
          </w:tcPr>
          <w:p w14:paraId="29182725" w14:textId="77777777" w:rsidR="00E022AA" w:rsidRDefault="00F45ABE">
            <w:pPr>
              <w:rPr>
                <w:b/>
                <w:bCs/>
              </w:rPr>
            </w:pPr>
            <w:r>
              <w:rPr>
                <w:b/>
                <w:bCs/>
              </w:rPr>
              <w:t>Vastutaja</w:t>
            </w:r>
          </w:p>
        </w:tc>
      </w:tr>
      <w:tr w:rsidR="00E022AA" w14:paraId="046E83FD" w14:textId="77777777">
        <w:tc>
          <w:tcPr>
            <w:tcW w:w="3081" w:type="dxa"/>
            <w:vMerge w:val="restart"/>
            <w:tcBorders>
              <w:top w:val="single" w:sz="4" w:space="0" w:color="000000"/>
              <w:left w:val="single" w:sz="4" w:space="0" w:color="000000"/>
              <w:bottom w:val="single" w:sz="4" w:space="0" w:color="000000"/>
              <w:right w:val="single" w:sz="4" w:space="0" w:color="000000"/>
            </w:tcBorders>
          </w:tcPr>
          <w:p w14:paraId="6C269DB7" w14:textId="77777777" w:rsidR="00E022AA" w:rsidRDefault="00F45ABE">
            <w:pPr>
              <w:pStyle w:val="Loendilik"/>
            </w:pPr>
            <w:r>
              <w:t xml:space="preserve">Loomevaldkonna nähtavus ja väärtustamine. </w:t>
            </w:r>
          </w:p>
        </w:tc>
        <w:tc>
          <w:tcPr>
            <w:tcW w:w="2831" w:type="dxa"/>
            <w:tcBorders>
              <w:top w:val="single" w:sz="4" w:space="0" w:color="000000"/>
              <w:left w:val="single" w:sz="4" w:space="0" w:color="000000"/>
              <w:bottom w:val="single" w:sz="4" w:space="0" w:color="000000"/>
              <w:right w:val="single" w:sz="4" w:space="0" w:color="000000"/>
            </w:tcBorders>
          </w:tcPr>
          <w:p w14:paraId="796BADCB" w14:textId="77777777" w:rsidR="00E022AA" w:rsidRDefault="00F45ABE">
            <w:pPr>
              <w:pStyle w:val="Loendilik"/>
            </w:pPr>
            <w:r>
              <w:t>Koostöös arenduskeskusega loomemajanduse strateegia tegevuskava väljatöötamine, sh võimalike ülesannete suunamine vallale.</w:t>
            </w:r>
          </w:p>
        </w:tc>
        <w:tc>
          <w:tcPr>
            <w:tcW w:w="1760" w:type="dxa"/>
            <w:tcBorders>
              <w:top w:val="single" w:sz="4" w:space="0" w:color="000000"/>
              <w:left w:val="single" w:sz="4" w:space="0" w:color="000000"/>
              <w:bottom w:val="single" w:sz="4" w:space="0" w:color="000000"/>
              <w:right w:val="single" w:sz="4" w:space="0" w:color="000000"/>
            </w:tcBorders>
          </w:tcPr>
          <w:p w14:paraId="0C429F86" w14:textId="77777777" w:rsidR="00E022AA" w:rsidRDefault="00F45ABE">
            <w:pPr>
              <w:pStyle w:val="Loendilik"/>
            </w:pPr>
            <w:r>
              <w:t>2022+</w:t>
            </w:r>
          </w:p>
        </w:tc>
        <w:tc>
          <w:tcPr>
            <w:tcW w:w="2677" w:type="dxa"/>
            <w:tcBorders>
              <w:top w:val="single" w:sz="4" w:space="0" w:color="000000"/>
              <w:left w:val="single" w:sz="4" w:space="0" w:color="000000"/>
              <w:bottom w:val="single" w:sz="4" w:space="0" w:color="000000"/>
              <w:right w:val="single" w:sz="4" w:space="0" w:color="000000"/>
            </w:tcBorders>
          </w:tcPr>
          <w:p w14:paraId="4F4A22B2" w14:textId="77777777" w:rsidR="00E022AA" w:rsidRDefault="00F45ABE">
            <w:pPr>
              <w:pStyle w:val="Loendilik"/>
            </w:pPr>
            <w:r>
              <w:t>Loomeinimesed, Hiiumaa Arenduskeskus, KOV</w:t>
            </w:r>
          </w:p>
        </w:tc>
      </w:tr>
      <w:tr w:rsidR="00E022AA" w14:paraId="14B3AA8F" w14:textId="77777777">
        <w:tc>
          <w:tcPr>
            <w:tcW w:w="3081" w:type="dxa"/>
            <w:vMerge/>
            <w:tcBorders>
              <w:top w:val="single" w:sz="4" w:space="0" w:color="000000"/>
              <w:left w:val="single" w:sz="4" w:space="0" w:color="000000"/>
              <w:bottom w:val="single" w:sz="4" w:space="0" w:color="000000"/>
              <w:right w:val="single" w:sz="4" w:space="0" w:color="000000"/>
            </w:tcBorders>
          </w:tcPr>
          <w:p w14:paraId="3041E394" w14:textId="77777777" w:rsidR="00E022AA" w:rsidRDefault="00E022AA"/>
        </w:tc>
        <w:tc>
          <w:tcPr>
            <w:tcW w:w="2831" w:type="dxa"/>
            <w:tcBorders>
              <w:top w:val="single" w:sz="4" w:space="0" w:color="000000"/>
              <w:left w:val="single" w:sz="4" w:space="0" w:color="000000"/>
              <w:bottom w:val="single" w:sz="4" w:space="0" w:color="000000"/>
              <w:right w:val="single" w:sz="4" w:space="0" w:color="000000"/>
            </w:tcBorders>
          </w:tcPr>
          <w:p w14:paraId="0514FFDC" w14:textId="77777777" w:rsidR="00E022AA" w:rsidRDefault="00F45ABE">
            <w:pPr>
              <w:pStyle w:val="Loendilik"/>
            </w:pPr>
            <w:r>
              <w:t xml:space="preserve">Loov Hiiumaa (loomemajanduse strateegias väljatöötatud väljend), sisuga täitmine ja </w:t>
            </w:r>
            <w:proofErr w:type="spellStart"/>
            <w:r>
              <w:t>turundamine</w:t>
            </w:r>
            <w:proofErr w:type="spellEnd"/>
          </w:p>
        </w:tc>
        <w:tc>
          <w:tcPr>
            <w:tcW w:w="1760" w:type="dxa"/>
            <w:tcBorders>
              <w:top w:val="single" w:sz="4" w:space="0" w:color="000000"/>
              <w:left w:val="single" w:sz="4" w:space="0" w:color="000000"/>
              <w:bottom w:val="single" w:sz="4" w:space="0" w:color="000000"/>
              <w:right w:val="single" w:sz="4" w:space="0" w:color="000000"/>
            </w:tcBorders>
          </w:tcPr>
          <w:p w14:paraId="2B9868C6" w14:textId="77777777" w:rsidR="00E022AA" w:rsidRDefault="00F45ABE">
            <w:pPr>
              <w:pStyle w:val="Loendilik"/>
            </w:pPr>
            <w:r>
              <w:t>2022+</w:t>
            </w:r>
          </w:p>
        </w:tc>
        <w:tc>
          <w:tcPr>
            <w:tcW w:w="2677" w:type="dxa"/>
            <w:tcBorders>
              <w:top w:val="single" w:sz="4" w:space="0" w:color="000000"/>
              <w:left w:val="single" w:sz="4" w:space="0" w:color="000000"/>
              <w:bottom w:val="single" w:sz="4" w:space="0" w:color="000000"/>
              <w:right w:val="single" w:sz="4" w:space="0" w:color="000000"/>
            </w:tcBorders>
          </w:tcPr>
          <w:p w14:paraId="35B5A60D" w14:textId="77777777" w:rsidR="00E022AA" w:rsidRDefault="00F45ABE">
            <w:pPr>
              <w:pStyle w:val="Loendilik"/>
            </w:pPr>
            <w:r>
              <w:t>Loomeinimesed, Hiiumaa Arenduskeskus, KOV</w:t>
            </w:r>
          </w:p>
        </w:tc>
      </w:tr>
      <w:tr w:rsidR="00E022AA" w14:paraId="2BF06681" w14:textId="77777777">
        <w:tc>
          <w:tcPr>
            <w:tcW w:w="3081" w:type="dxa"/>
            <w:vMerge/>
            <w:tcBorders>
              <w:top w:val="single" w:sz="4" w:space="0" w:color="000000"/>
              <w:left w:val="single" w:sz="4" w:space="0" w:color="000000"/>
              <w:bottom w:val="single" w:sz="4" w:space="0" w:color="000000"/>
              <w:right w:val="single" w:sz="4" w:space="0" w:color="000000"/>
            </w:tcBorders>
          </w:tcPr>
          <w:p w14:paraId="722B00AE" w14:textId="77777777" w:rsidR="00E022AA" w:rsidRDefault="00E022AA"/>
        </w:tc>
        <w:tc>
          <w:tcPr>
            <w:tcW w:w="2831" w:type="dxa"/>
            <w:tcBorders>
              <w:top w:val="single" w:sz="4" w:space="0" w:color="000000"/>
              <w:left w:val="single" w:sz="4" w:space="0" w:color="000000"/>
              <w:bottom w:val="single" w:sz="4" w:space="0" w:color="000000"/>
              <w:right w:val="single" w:sz="4" w:space="0" w:color="000000"/>
            </w:tcBorders>
          </w:tcPr>
          <w:p w14:paraId="53CE4517" w14:textId="77777777" w:rsidR="00E022AA" w:rsidRDefault="00F45ABE">
            <w:pPr>
              <w:pStyle w:val="Loendilik"/>
            </w:pPr>
            <w:r>
              <w:t xml:space="preserve">Toetusmehhanismid loomemajanduse keskkonna loomiseks, tugiteenuste pakkumiseks ja parendamiseks </w:t>
            </w:r>
          </w:p>
        </w:tc>
        <w:tc>
          <w:tcPr>
            <w:tcW w:w="1760" w:type="dxa"/>
            <w:tcBorders>
              <w:top w:val="single" w:sz="4" w:space="0" w:color="000000"/>
              <w:left w:val="single" w:sz="4" w:space="0" w:color="000000"/>
              <w:bottom w:val="single" w:sz="4" w:space="0" w:color="000000"/>
              <w:right w:val="single" w:sz="4" w:space="0" w:color="000000"/>
            </w:tcBorders>
          </w:tcPr>
          <w:p w14:paraId="3AAEEA9C" w14:textId="77777777" w:rsidR="00E022AA" w:rsidRDefault="00F45ABE">
            <w:pPr>
              <w:pStyle w:val="Loendilik"/>
            </w:pPr>
            <w:r>
              <w:t>2022+</w:t>
            </w:r>
          </w:p>
        </w:tc>
        <w:tc>
          <w:tcPr>
            <w:tcW w:w="2677" w:type="dxa"/>
            <w:tcBorders>
              <w:top w:val="single" w:sz="4" w:space="0" w:color="000000"/>
              <w:left w:val="single" w:sz="4" w:space="0" w:color="000000"/>
              <w:bottom w:val="single" w:sz="4" w:space="0" w:color="000000"/>
              <w:right w:val="single" w:sz="4" w:space="0" w:color="000000"/>
            </w:tcBorders>
          </w:tcPr>
          <w:p w14:paraId="65197666" w14:textId="77777777" w:rsidR="00E022AA" w:rsidRDefault="00F45ABE">
            <w:pPr>
              <w:pStyle w:val="Loendilik"/>
            </w:pPr>
            <w:r>
              <w:t>Loomeinimesed, Hiiumaa Arenduskeskus, KOV</w:t>
            </w:r>
          </w:p>
        </w:tc>
      </w:tr>
      <w:tr w:rsidR="00E022AA" w14:paraId="2C3ADD0F" w14:textId="77777777">
        <w:tc>
          <w:tcPr>
            <w:tcW w:w="3081" w:type="dxa"/>
            <w:vMerge/>
            <w:tcBorders>
              <w:top w:val="single" w:sz="4" w:space="0" w:color="000000"/>
              <w:left w:val="single" w:sz="4" w:space="0" w:color="000000"/>
              <w:bottom w:val="single" w:sz="4" w:space="0" w:color="000000"/>
              <w:right w:val="single" w:sz="4" w:space="0" w:color="000000"/>
            </w:tcBorders>
          </w:tcPr>
          <w:p w14:paraId="42C6D796" w14:textId="77777777" w:rsidR="00E022AA" w:rsidRDefault="00E022AA"/>
        </w:tc>
        <w:tc>
          <w:tcPr>
            <w:tcW w:w="2831" w:type="dxa"/>
            <w:tcBorders>
              <w:top w:val="single" w:sz="4" w:space="0" w:color="000000"/>
              <w:left w:val="single" w:sz="4" w:space="0" w:color="000000"/>
              <w:bottom w:val="single" w:sz="4" w:space="0" w:color="000000"/>
              <w:right w:val="single" w:sz="4" w:space="0" w:color="000000"/>
            </w:tcBorders>
          </w:tcPr>
          <w:p w14:paraId="2DD5BEF7" w14:textId="77777777" w:rsidR="00E022AA" w:rsidRDefault="00F45ABE">
            <w:pPr>
              <w:pStyle w:val="Loendilik"/>
            </w:pPr>
            <w:r>
              <w:t xml:space="preserve">Loomeinkubaator/residentuur – vallapoolne tugi initsiatiivi olemasolul, samas ka kogukonnale väärtuse leidmine. </w:t>
            </w:r>
          </w:p>
        </w:tc>
        <w:tc>
          <w:tcPr>
            <w:tcW w:w="1760" w:type="dxa"/>
            <w:tcBorders>
              <w:top w:val="single" w:sz="4" w:space="0" w:color="000000"/>
              <w:left w:val="single" w:sz="4" w:space="0" w:color="000000"/>
              <w:bottom w:val="single" w:sz="4" w:space="0" w:color="000000"/>
              <w:right w:val="single" w:sz="4" w:space="0" w:color="000000"/>
            </w:tcBorders>
          </w:tcPr>
          <w:p w14:paraId="183846E7" w14:textId="77777777" w:rsidR="00E022AA" w:rsidRDefault="00F45ABE">
            <w:pPr>
              <w:pStyle w:val="Loendilik"/>
            </w:pPr>
            <w:r>
              <w:t>2022+</w:t>
            </w:r>
          </w:p>
        </w:tc>
        <w:tc>
          <w:tcPr>
            <w:tcW w:w="2677" w:type="dxa"/>
            <w:tcBorders>
              <w:top w:val="single" w:sz="4" w:space="0" w:color="000000"/>
              <w:left w:val="single" w:sz="4" w:space="0" w:color="000000"/>
              <w:bottom w:val="single" w:sz="4" w:space="0" w:color="000000"/>
              <w:right w:val="single" w:sz="4" w:space="0" w:color="000000"/>
            </w:tcBorders>
          </w:tcPr>
          <w:p w14:paraId="37BB4442" w14:textId="77777777" w:rsidR="00E022AA" w:rsidRDefault="00F45ABE">
            <w:pPr>
              <w:pStyle w:val="Loendilik"/>
            </w:pPr>
            <w:r>
              <w:t>Loomeinimesed, KOV, Hiiumaa Arenduskeskus, Hiidlaste Koostöökogu MTÜ</w:t>
            </w:r>
          </w:p>
        </w:tc>
      </w:tr>
      <w:tr w:rsidR="00E022AA" w14:paraId="35310BA3" w14:textId="77777777">
        <w:tc>
          <w:tcPr>
            <w:tcW w:w="10349" w:type="dxa"/>
            <w:gridSpan w:val="4"/>
            <w:tcBorders>
              <w:top w:val="single" w:sz="4" w:space="0" w:color="000000"/>
              <w:left w:val="single" w:sz="4" w:space="0" w:color="000000"/>
              <w:bottom w:val="single" w:sz="4" w:space="0" w:color="000000"/>
              <w:right w:val="single" w:sz="4" w:space="0" w:color="000000"/>
            </w:tcBorders>
          </w:tcPr>
          <w:p w14:paraId="67E15A34" w14:textId="77777777" w:rsidR="00E022AA" w:rsidRDefault="00F45ABE">
            <w:pPr>
              <w:pStyle w:val="Pealkiri4"/>
              <w:tabs>
                <w:tab w:val="left" w:pos="0"/>
              </w:tabs>
            </w:pPr>
            <w:r>
              <w:t>MUUSEUMID KUI MÄLUASUTUSED SÄILITAVAD VAIMSET JA AINELIST KULTUURIPÄRANDIT</w:t>
            </w:r>
          </w:p>
        </w:tc>
      </w:tr>
      <w:tr w:rsidR="00E022AA" w14:paraId="3D4AA4B4" w14:textId="77777777">
        <w:tc>
          <w:tcPr>
            <w:tcW w:w="3081" w:type="dxa"/>
            <w:tcBorders>
              <w:top w:val="single" w:sz="4" w:space="0" w:color="000000"/>
              <w:left w:val="single" w:sz="4" w:space="0" w:color="000000"/>
              <w:bottom w:val="single" w:sz="4" w:space="0" w:color="000000"/>
              <w:right w:val="single" w:sz="4" w:space="0" w:color="000000"/>
            </w:tcBorders>
          </w:tcPr>
          <w:p w14:paraId="5AD3952A" w14:textId="77777777" w:rsidR="00E022AA" w:rsidRDefault="00F45ABE">
            <w:pPr>
              <w:rPr>
                <w:b/>
                <w:bCs/>
              </w:rPr>
            </w:pPr>
            <w:r>
              <w:rPr>
                <w:b/>
                <w:bCs/>
              </w:rPr>
              <w:t>Kitsaskoht</w:t>
            </w:r>
          </w:p>
        </w:tc>
        <w:tc>
          <w:tcPr>
            <w:tcW w:w="2831" w:type="dxa"/>
            <w:tcBorders>
              <w:top w:val="single" w:sz="4" w:space="0" w:color="000000"/>
              <w:left w:val="single" w:sz="4" w:space="0" w:color="000000"/>
              <w:bottom w:val="single" w:sz="4" w:space="0" w:color="000000"/>
              <w:right w:val="single" w:sz="4" w:space="0" w:color="000000"/>
            </w:tcBorders>
          </w:tcPr>
          <w:p w14:paraId="40D04650" w14:textId="77777777" w:rsidR="00E022AA" w:rsidRDefault="00F45ABE">
            <w:pPr>
              <w:rPr>
                <w:b/>
                <w:bCs/>
              </w:rPr>
            </w:pPr>
            <w:r>
              <w:rPr>
                <w:b/>
                <w:bCs/>
              </w:rPr>
              <w:t>Tegevus</w:t>
            </w:r>
          </w:p>
        </w:tc>
        <w:tc>
          <w:tcPr>
            <w:tcW w:w="1760" w:type="dxa"/>
            <w:tcBorders>
              <w:top w:val="single" w:sz="4" w:space="0" w:color="000000"/>
              <w:left w:val="single" w:sz="4" w:space="0" w:color="000000"/>
              <w:bottom w:val="single" w:sz="4" w:space="0" w:color="000000"/>
              <w:right w:val="single" w:sz="4" w:space="0" w:color="000000"/>
            </w:tcBorders>
          </w:tcPr>
          <w:p w14:paraId="6623EBBB" w14:textId="77777777" w:rsidR="00E022AA" w:rsidRDefault="00F45ABE">
            <w:pPr>
              <w:rPr>
                <w:b/>
                <w:bCs/>
              </w:rPr>
            </w:pPr>
            <w:r>
              <w:rPr>
                <w:b/>
                <w:bCs/>
              </w:rPr>
              <w:t>Tegevuse aeg</w:t>
            </w:r>
          </w:p>
        </w:tc>
        <w:tc>
          <w:tcPr>
            <w:tcW w:w="2677" w:type="dxa"/>
            <w:tcBorders>
              <w:top w:val="single" w:sz="4" w:space="0" w:color="000000"/>
              <w:left w:val="single" w:sz="4" w:space="0" w:color="000000"/>
              <w:bottom w:val="single" w:sz="4" w:space="0" w:color="000000"/>
              <w:right w:val="single" w:sz="4" w:space="0" w:color="000000"/>
            </w:tcBorders>
          </w:tcPr>
          <w:p w14:paraId="4F892408" w14:textId="77777777" w:rsidR="00E022AA" w:rsidRDefault="00F45ABE">
            <w:pPr>
              <w:rPr>
                <w:b/>
                <w:bCs/>
              </w:rPr>
            </w:pPr>
            <w:r>
              <w:rPr>
                <w:b/>
                <w:bCs/>
              </w:rPr>
              <w:t>Vastutaja</w:t>
            </w:r>
          </w:p>
        </w:tc>
      </w:tr>
      <w:tr w:rsidR="00E022AA" w14:paraId="1D2F66BD" w14:textId="77777777">
        <w:tc>
          <w:tcPr>
            <w:tcW w:w="3081" w:type="dxa"/>
            <w:tcBorders>
              <w:top w:val="single" w:sz="4" w:space="0" w:color="000000"/>
              <w:left w:val="single" w:sz="4" w:space="0" w:color="000000"/>
              <w:bottom w:val="single" w:sz="4" w:space="0" w:color="000000"/>
              <w:right w:val="single" w:sz="4" w:space="0" w:color="000000"/>
            </w:tcBorders>
          </w:tcPr>
          <w:p w14:paraId="725A1FF9" w14:textId="77777777" w:rsidR="00E022AA" w:rsidRDefault="00F45ABE">
            <w:pPr>
              <w:pStyle w:val="Loendilik"/>
            </w:pPr>
            <w:r>
              <w:t xml:space="preserve">SA Hiiumaa Muuseumidel puudub nõuetele vastav hoidla., mis seab ohtu muuseumikogu säilimise.  </w:t>
            </w:r>
            <w:proofErr w:type="spellStart"/>
            <w:r>
              <w:t>Museaalid</w:t>
            </w:r>
            <w:proofErr w:type="spellEnd"/>
            <w:r>
              <w:t xml:space="preserve"> on hetkel hoiustatud kaheksas erinevate hoiutingimustega kohas, mis ei vasta pikaajalistele säilitustingimustele. </w:t>
            </w:r>
          </w:p>
        </w:tc>
        <w:tc>
          <w:tcPr>
            <w:tcW w:w="2831" w:type="dxa"/>
            <w:tcBorders>
              <w:top w:val="single" w:sz="4" w:space="0" w:color="000000"/>
              <w:left w:val="single" w:sz="4" w:space="0" w:color="000000"/>
              <w:bottom w:val="single" w:sz="4" w:space="0" w:color="000000"/>
              <w:right w:val="single" w:sz="4" w:space="0" w:color="000000"/>
            </w:tcBorders>
          </w:tcPr>
          <w:p w14:paraId="6A8FD66F" w14:textId="77777777" w:rsidR="00E022AA" w:rsidRDefault="00F45ABE">
            <w:pPr>
              <w:pStyle w:val="Loendilik"/>
            </w:pPr>
            <w:r>
              <w:t>Nõuetekohase hoidla rajamine</w:t>
            </w:r>
          </w:p>
        </w:tc>
        <w:tc>
          <w:tcPr>
            <w:tcW w:w="1760" w:type="dxa"/>
            <w:tcBorders>
              <w:top w:val="single" w:sz="4" w:space="0" w:color="000000"/>
              <w:left w:val="single" w:sz="4" w:space="0" w:color="000000"/>
              <w:bottom w:val="single" w:sz="4" w:space="0" w:color="000000"/>
              <w:right w:val="single" w:sz="4" w:space="0" w:color="000000"/>
            </w:tcBorders>
          </w:tcPr>
          <w:p w14:paraId="666D2D69" w14:textId="77777777" w:rsidR="00E022AA" w:rsidRDefault="00F45ABE">
            <w:pPr>
              <w:pStyle w:val="Loendilik"/>
            </w:pPr>
            <w:r>
              <w:t>2022+</w:t>
            </w:r>
          </w:p>
        </w:tc>
        <w:tc>
          <w:tcPr>
            <w:tcW w:w="2677" w:type="dxa"/>
            <w:tcBorders>
              <w:top w:val="single" w:sz="4" w:space="0" w:color="000000"/>
              <w:left w:val="single" w:sz="4" w:space="0" w:color="000000"/>
              <w:bottom w:val="single" w:sz="4" w:space="0" w:color="000000"/>
              <w:right w:val="single" w:sz="4" w:space="0" w:color="000000"/>
            </w:tcBorders>
          </w:tcPr>
          <w:p w14:paraId="701CBAD9" w14:textId="77777777" w:rsidR="00E022AA" w:rsidRDefault="00F45ABE">
            <w:pPr>
              <w:pStyle w:val="Loendilik"/>
            </w:pPr>
            <w:r>
              <w:t>Riik, KOV, SA Hiiumaa Muuseumid</w:t>
            </w:r>
          </w:p>
        </w:tc>
      </w:tr>
      <w:tr w:rsidR="00E022AA" w14:paraId="5925D44E" w14:textId="77777777">
        <w:tc>
          <w:tcPr>
            <w:tcW w:w="3081" w:type="dxa"/>
            <w:vMerge w:val="restart"/>
            <w:tcBorders>
              <w:left w:val="single" w:sz="4" w:space="0" w:color="000000"/>
              <w:bottom w:val="single" w:sz="4" w:space="0" w:color="000000"/>
              <w:right w:val="single" w:sz="4" w:space="0" w:color="000000"/>
            </w:tcBorders>
          </w:tcPr>
          <w:p w14:paraId="51F4E7C1" w14:textId="77777777" w:rsidR="00E022AA" w:rsidRDefault="00F45ABE">
            <w:pPr>
              <w:pStyle w:val="Loendilik"/>
            </w:pPr>
            <w:r>
              <w:t xml:space="preserve">Rahastuse ebapiisavus.  Filiaalide korrashoiu vajadus ületab tööjõu võimalused. Puuduvad ka  rahalised vahendid kõigi filiaalide arendamiseks ja ekspositsioonide </w:t>
            </w:r>
            <w:proofErr w:type="spellStart"/>
            <w:r>
              <w:t>uuuendamiseks</w:t>
            </w:r>
            <w:proofErr w:type="spellEnd"/>
            <w:r>
              <w:t>.</w:t>
            </w:r>
          </w:p>
        </w:tc>
        <w:tc>
          <w:tcPr>
            <w:tcW w:w="2831" w:type="dxa"/>
            <w:tcBorders>
              <w:left w:val="single" w:sz="4" w:space="0" w:color="000000"/>
              <w:bottom w:val="single" w:sz="4" w:space="0" w:color="000000"/>
              <w:right w:val="single" w:sz="4" w:space="0" w:color="000000"/>
            </w:tcBorders>
          </w:tcPr>
          <w:p w14:paraId="55B38708" w14:textId="77777777" w:rsidR="00E022AA" w:rsidRDefault="00F45ABE">
            <w:pPr>
              <w:pStyle w:val="Loendilik"/>
            </w:pPr>
            <w:r>
              <w:t>SA Hiiumaa Muuseumid rahastuse suurendamine</w:t>
            </w:r>
          </w:p>
          <w:p w14:paraId="6E1831B3" w14:textId="77777777" w:rsidR="00E022AA" w:rsidRDefault="00E022AA">
            <w:pPr>
              <w:pStyle w:val="Loendilik"/>
            </w:pPr>
          </w:p>
        </w:tc>
        <w:tc>
          <w:tcPr>
            <w:tcW w:w="1760" w:type="dxa"/>
            <w:tcBorders>
              <w:left w:val="single" w:sz="4" w:space="0" w:color="000000"/>
              <w:bottom w:val="single" w:sz="4" w:space="0" w:color="000000"/>
              <w:right w:val="single" w:sz="4" w:space="0" w:color="000000"/>
            </w:tcBorders>
          </w:tcPr>
          <w:p w14:paraId="17E087AD" w14:textId="77777777" w:rsidR="00E022AA" w:rsidRDefault="00F45ABE">
            <w:pPr>
              <w:pStyle w:val="Loendilik"/>
            </w:pPr>
            <w:r>
              <w:t>2022+</w:t>
            </w:r>
          </w:p>
        </w:tc>
        <w:tc>
          <w:tcPr>
            <w:tcW w:w="2677" w:type="dxa"/>
            <w:tcBorders>
              <w:left w:val="single" w:sz="4" w:space="0" w:color="000000"/>
              <w:bottom w:val="single" w:sz="4" w:space="0" w:color="000000"/>
              <w:right w:val="single" w:sz="4" w:space="0" w:color="000000"/>
            </w:tcBorders>
          </w:tcPr>
          <w:p w14:paraId="0E3B9CC8" w14:textId="77777777" w:rsidR="00E022AA" w:rsidRDefault="00F45ABE">
            <w:pPr>
              <w:pStyle w:val="Loendilik"/>
            </w:pPr>
            <w:r>
              <w:t>Riik, KOV, SA Hiiumaa Muuseumid</w:t>
            </w:r>
          </w:p>
        </w:tc>
      </w:tr>
      <w:tr w:rsidR="00E022AA" w14:paraId="79460A27" w14:textId="77777777">
        <w:trPr>
          <w:trHeight w:val="908"/>
        </w:trPr>
        <w:tc>
          <w:tcPr>
            <w:tcW w:w="3081" w:type="dxa"/>
            <w:vMerge/>
            <w:tcBorders>
              <w:left w:val="single" w:sz="4" w:space="0" w:color="000000"/>
              <w:bottom w:val="single" w:sz="4" w:space="0" w:color="000000"/>
              <w:right w:val="single" w:sz="4" w:space="0" w:color="000000"/>
            </w:tcBorders>
          </w:tcPr>
          <w:p w14:paraId="54E11D2A" w14:textId="77777777" w:rsidR="00E022AA" w:rsidRDefault="00E022AA"/>
        </w:tc>
        <w:tc>
          <w:tcPr>
            <w:tcW w:w="2831" w:type="dxa"/>
            <w:tcBorders>
              <w:left w:val="single" w:sz="4" w:space="0" w:color="000000"/>
              <w:bottom w:val="single" w:sz="4" w:space="0" w:color="000000"/>
              <w:right w:val="single" w:sz="4" w:space="0" w:color="000000"/>
            </w:tcBorders>
          </w:tcPr>
          <w:p w14:paraId="54C03458" w14:textId="77777777" w:rsidR="00E022AA" w:rsidRDefault="00F45ABE">
            <w:pPr>
              <w:pStyle w:val="Loendilik"/>
            </w:pPr>
            <w:r>
              <w:t>Omatulu teenimisvõimekuse suurendamine</w:t>
            </w:r>
          </w:p>
        </w:tc>
        <w:tc>
          <w:tcPr>
            <w:tcW w:w="1760" w:type="dxa"/>
            <w:tcBorders>
              <w:left w:val="single" w:sz="4" w:space="0" w:color="000000"/>
              <w:bottom w:val="single" w:sz="4" w:space="0" w:color="000000"/>
              <w:right w:val="single" w:sz="4" w:space="0" w:color="000000"/>
            </w:tcBorders>
          </w:tcPr>
          <w:p w14:paraId="61D9F312" w14:textId="77777777" w:rsidR="00E022AA" w:rsidRDefault="00F45ABE">
            <w:pPr>
              <w:pStyle w:val="Loendilik"/>
            </w:pPr>
            <w:r>
              <w:t>2022+</w:t>
            </w:r>
          </w:p>
        </w:tc>
        <w:tc>
          <w:tcPr>
            <w:tcW w:w="2677" w:type="dxa"/>
            <w:tcBorders>
              <w:left w:val="single" w:sz="4" w:space="0" w:color="000000"/>
              <w:bottom w:val="single" w:sz="4" w:space="0" w:color="000000"/>
              <w:right w:val="single" w:sz="4" w:space="0" w:color="000000"/>
            </w:tcBorders>
          </w:tcPr>
          <w:p w14:paraId="24604B62" w14:textId="77777777" w:rsidR="00E022AA" w:rsidRDefault="00F45ABE">
            <w:pPr>
              <w:pStyle w:val="Loendilik"/>
            </w:pPr>
            <w:r>
              <w:t>SA Hiiumaa Muuseumid</w:t>
            </w:r>
          </w:p>
        </w:tc>
      </w:tr>
      <w:tr w:rsidR="00E022AA" w14:paraId="015585A0" w14:textId="77777777">
        <w:tc>
          <w:tcPr>
            <w:tcW w:w="3081" w:type="dxa"/>
            <w:tcBorders>
              <w:left w:val="single" w:sz="4" w:space="0" w:color="000000"/>
              <w:bottom w:val="single" w:sz="4" w:space="0" w:color="000000"/>
              <w:right w:val="single" w:sz="4" w:space="0" w:color="000000"/>
            </w:tcBorders>
          </w:tcPr>
          <w:p w14:paraId="377EC360" w14:textId="77777777" w:rsidR="00E022AA" w:rsidRDefault="00F45ABE">
            <w:pPr>
              <w:pStyle w:val="Loendilik"/>
            </w:pPr>
            <w:r>
              <w:t xml:space="preserve">Munitsipaal- ja eramuuseumitel ning tuletornidel puudub nõuetele vastav hoidla, </w:t>
            </w:r>
            <w:proofErr w:type="spellStart"/>
            <w:r>
              <w:t>museaalide</w:t>
            </w:r>
            <w:proofErr w:type="spellEnd"/>
            <w:r>
              <w:t xml:space="preserve"> hoiutingimused on halvad.</w:t>
            </w:r>
          </w:p>
          <w:p w14:paraId="31126E5D" w14:textId="77777777" w:rsidR="00E022AA" w:rsidRDefault="00E022AA">
            <w:pPr>
              <w:pStyle w:val="Loendilik"/>
            </w:pPr>
          </w:p>
        </w:tc>
        <w:tc>
          <w:tcPr>
            <w:tcW w:w="2831" w:type="dxa"/>
            <w:tcBorders>
              <w:left w:val="single" w:sz="4" w:space="0" w:color="000000"/>
              <w:bottom w:val="single" w:sz="4" w:space="0" w:color="000000"/>
              <w:right w:val="single" w:sz="4" w:space="0" w:color="000000"/>
            </w:tcBorders>
          </w:tcPr>
          <w:p w14:paraId="2927A692" w14:textId="77777777" w:rsidR="00E022AA" w:rsidRDefault="00F45ABE">
            <w:pPr>
              <w:pStyle w:val="Loendilik"/>
            </w:pPr>
            <w:r>
              <w:t>SA Hiiumaa Muuseumid hoidla valmimisel koostööleping selle kasutamiseks ka teistele  piirkondlikele  muuseumidele.</w:t>
            </w:r>
          </w:p>
        </w:tc>
        <w:tc>
          <w:tcPr>
            <w:tcW w:w="1760" w:type="dxa"/>
            <w:tcBorders>
              <w:left w:val="single" w:sz="4" w:space="0" w:color="000000"/>
              <w:bottom w:val="single" w:sz="4" w:space="0" w:color="000000"/>
              <w:right w:val="single" w:sz="4" w:space="0" w:color="000000"/>
            </w:tcBorders>
          </w:tcPr>
          <w:p w14:paraId="56A1E45E" w14:textId="77777777" w:rsidR="00E022AA" w:rsidRDefault="00F45ABE">
            <w:pPr>
              <w:pStyle w:val="Loendilik"/>
            </w:pPr>
            <w:r>
              <w:t>2022+</w:t>
            </w:r>
          </w:p>
        </w:tc>
        <w:tc>
          <w:tcPr>
            <w:tcW w:w="2677" w:type="dxa"/>
            <w:tcBorders>
              <w:left w:val="single" w:sz="4" w:space="0" w:color="000000"/>
              <w:bottom w:val="single" w:sz="4" w:space="0" w:color="000000"/>
              <w:right w:val="single" w:sz="4" w:space="0" w:color="000000"/>
            </w:tcBorders>
          </w:tcPr>
          <w:p w14:paraId="3D88D9BC" w14:textId="77777777" w:rsidR="00E022AA" w:rsidRDefault="00F45ABE">
            <w:pPr>
              <w:pStyle w:val="Loendilik"/>
            </w:pPr>
            <w:r>
              <w:t xml:space="preserve">SA Hiiumaa Muuseumid, </w:t>
            </w:r>
            <w:proofErr w:type="spellStart"/>
            <w:r>
              <w:t>Sõru</w:t>
            </w:r>
            <w:proofErr w:type="spellEnd"/>
            <w:r>
              <w:t xml:space="preserve"> Muuseumi direktor</w:t>
            </w:r>
          </w:p>
          <w:p w14:paraId="501EBFEA" w14:textId="77777777" w:rsidR="00E022AA" w:rsidRDefault="00F45ABE">
            <w:pPr>
              <w:pStyle w:val="Loendilik"/>
            </w:pPr>
            <w:r>
              <w:t>Palade Loodushariduskeskus</w:t>
            </w:r>
          </w:p>
        </w:tc>
      </w:tr>
    </w:tbl>
    <w:p w14:paraId="2DE403A5" w14:textId="77777777" w:rsidR="00E022AA" w:rsidRDefault="00E022AA"/>
    <w:p w14:paraId="396655EF" w14:textId="77777777" w:rsidR="00E022AA" w:rsidRDefault="00F45ABE">
      <w:pPr>
        <w:pStyle w:val="Pealkiri2"/>
        <w:tabs>
          <w:tab w:val="left" w:pos="0"/>
        </w:tabs>
      </w:pPr>
      <w:bookmarkStart w:id="23" w:name="_Toc78387842"/>
      <w:r>
        <w:rPr>
          <w:lang w:val="et-EE"/>
        </w:rPr>
        <w:lastRenderedPageBreak/>
        <w:t xml:space="preserve">Traditsioonid ja </w:t>
      </w:r>
      <w:proofErr w:type="spellStart"/>
      <w:r>
        <w:t>uuenduslikkus</w:t>
      </w:r>
      <w:bookmarkEnd w:id="23"/>
      <w:proofErr w:type="spellEnd"/>
    </w:p>
    <w:p w14:paraId="53E0EB93" w14:textId="77777777" w:rsidR="00E022AA" w:rsidRDefault="00F45ABE">
      <w:r>
        <w:rPr>
          <w:b/>
          <w:bCs/>
        </w:rPr>
        <w:t>Sihteesmärk: Hiiumaal on traditsioonid hoitud, uuenduslikkus teretulnud. Hiiumaal on kultuuritraditsioonidega ning uutele ideedele avatud eripalgeline kultuurielu.</w:t>
      </w:r>
    </w:p>
    <w:tbl>
      <w:tblPr>
        <w:tblW w:w="10349" w:type="dxa"/>
        <w:tblInd w:w="-73" w:type="dxa"/>
        <w:tblLook w:val="04A0" w:firstRow="1" w:lastRow="0" w:firstColumn="1" w:lastColumn="0" w:noHBand="0" w:noVBand="1"/>
      </w:tblPr>
      <w:tblGrid>
        <w:gridCol w:w="3120"/>
        <w:gridCol w:w="2552"/>
        <w:gridCol w:w="1984"/>
        <w:gridCol w:w="2693"/>
      </w:tblGrid>
      <w:tr w:rsidR="00E022AA" w14:paraId="70527520" w14:textId="77777777">
        <w:tc>
          <w:tcPr>
            <w:tcW w:w="10349" w:type="dxa"/>
            <w:gridSpan w:val="4"/>
            <w:tcBorders>
              <w:top w:val="single" w:sz="4" w:space="0" w:color="000000"/>
              <w:left w:val="single" w:sz="4" w:space="0" w:color="000000"/>
              <w:bottom w:val="single" w:sz="4" w:space="0" w:color="000000"/>
              <w:right w:val="single" w:sz="4" w:space="0" w:color="000000"/>
            </w:tcBorders>
          </w:tcPr>
          <w:p w14:paraId="40D13205" w14:textId="77777777" w:rsidR="00E022AA" w:rsidRDefault="00F45ABE">
            <w:pPr>
              <w:pStyle w:val="Pealkiri4"/>
              <w:tabs>
                <w:tab w:val="left" w:pos="0"/>
              </w:tabs>
            </w:pPr>
            <w:r>
              <w:t>HIIUMAA KULTUURISÜNDMUSED ON TRADITSIOONE HINDAVAD, AGA UUENDUSTELE AVATUD</w:t>
            </w:r>
          </w:p>
        </w:tc>
      </w:tr>
      <w:tr w:rsidR="00E022AA" w14:paraId="066BD2C6" w14:textId="77777777">
        <w:tc>
          <w:tcPr>
            <w:tcW w:w="3120" w:type="dxa"/>
            <w:tcBorders>
              <w:top w:val="single" w:sz="4" w:space="0" w:color="000000"/>
              <w:left w:val="single" w:sz="4" w:space="0" w:color="000000"/>
              <w:bottom w:val="single" w:sz="4" w:space="0" w:color="000000"/>
              <w:right w:val="single" w:sz="4" w:space="0" w:color="000000"/>
            </w:tcBorders>
          </w:tcPr>
          <w:p w14:paraId="35FD3FF2" w14:textId="77777777" w:rsidR="00E022AA" w:rsidRDefault="00F45ABE">
            <w:pPr>
              <w:rPr>
                <w:b/>
                <w:bCs/>
              </w:rPr>
            </w:pPr>
            <w:r>
              <w:rPr>
                <w:b/>
                <w:bCs/>
              </w:rPr>
              <w:t>Kitsaskoht</w:t>
            </w:r>
          </w:p>
        </w:tc>
        <w:tc>
          <w:tcPr>
            <w:tcW w:w="2552" w:type="dxa"/>
            <w:tcBorders>
              <w:top w:val="single" w:sz="4" w:space="0" w:color="000000"/>
              <w:left w:val="single" w:sz="4" w:space="0" w:color="000000"/>
              <w:bottom w:val="single" w:sz="4" w:space="0" w:color="000000"/>
              <w:right w:val="single" w:sz="4" w:space="0" w:color="000000"/>
            </w:tcBorders>
          </w:tcPr>
          <w:p w14:paraId="3C807353" w14:textId="77777777" w:rsidR="00E022AA" w:rsidRDefault="00F45ABE">
            <w:pPr>
              <w:rPr>
                <w:b/>
                <w:bCs/>
              </w:rPr>
            </w:pPr>
            <w:r>
              <w:rPr>
                <w:b/>
                <w:bCs/>
              </w:rPr>
              <w:t>Tegevus</w:t>
            </w:r>
          </w:p>
        </w:tc>
        <w:tc>
          <w:tcPr>
            <w:tcW w:w="1984" w:type="dxa"/>
            <w:tcBorders>
              <w:top w:val="single" w:sz="4" w:space="0" w:color="000000"/>
              <w:left w:val="single" w:sz="4" w:space="0" w:color="000000"/>
              <w:bottom w:val="single" w:sz="4" w:space="0" w:color="000000"/>
              <w:right w:val="single" w:sz="4" w:space="0" w:color="000000"/>
            </w:tcBorders>
          </w:tcPr>
          <w:p w14:paraId="16606D82" w14:textId="77777777" w:rsidR="00E022AA" w:rsidRDefault="00F45ABE">
            <w:pPr>
              <w:rPr>
                <w:b/>
                <w:bCs/>
              </w:rPr>
            </w:pPr>
            <w:r>
              <w:rPr>
                <w:b/>
                <w:bCs/>
              </w:rPr>
              <w:t>Tegevuse aeg</w:t>
            </w:r>
          </w:p>
        </w:tc>
        <w:tc>
          <w:tcPr>
            <w:tcW w:w="2693" w:type="dxa"/>
            <w:tcBorders>
              <w:top w:val="single" w:sz="4" w:space="0" w:color="000000"/>
              <w:left w:val="single" w:sz="4" w:space="0" w:color="000000"/>
              <w:bottom w:val="single" w:sz="4" w:space="0" w:color="000000"/>
              <w:right w:val="single" w:sz="4" w:space="0" w:color="000000"/>
            </w:tcBorders>
          </w:tcPr>
          <w:p w14:paraId="293661C4" w14:textId="77777777" w:rsidR="00E022AA" w:rsidRDefault="00F45ABE">
            <w:pPr>
              <w:rPr>
                <w:b/>
                <w:bCs/>
              </w:rPr>
            </w:pPr>
            <w:r>
              <w:rPr>
                <w:b/>
                <w:bCs/>
              </w:rPr>
              <w:t>Vastutaja</w:t>
            </w:r>
          </w:p>
        </w:tc>
      </w:tr>
      <w:tr w:rsidR="00E022AA" w14:paraId="705FBE6E" w14:textId="77777777">
        <w:tc>
          <w:tcPr>
            <w:tcW w:w="3120" w:type="dxa"/>
            <w:tcBorders>
              <w:top w:val="single" w:sz="4" w:space="0" w:color="000000"/>
              <w:left w:val="single" w:sz="4" w:space="0" w:color="000000"/>
              <w:bottom w:val="single" w:sz="4" w:space="0" w:color="000000"/>
              <w:right w:val="single" w:sz="4" w:space="0" w:color="000000"/>
            </w:tcBorders>
          </w:tcPr>
          <w:p w14:paraId="3EF0CA46" w14:textId="77777777" w:rsidR="00E022AA" w:rsidRDefault="00F45ABE">
            <w:pPr>
              <w:pStyle w:val="Loendilik"/>
            </w:pPr>
            <w:r>
              <w:t>Rahastamise alused ei ole alati valdkonda toetavad ja jätavad liialt ruumi ebakindluseks</w:t>
            </w:r>
          </w:p>
        </w:tc>
        <w:tc>
          <w:tcPr>
            <w:tcW w:w="2552" w:type="dxa"/>
            <w:tcBorders>
              <w:top w:val="single" w:sz="4" w:space="0" w:color="000000"/>
              <w:left w:val="single" w:sz="4" w:space="0" w:color="000000"/>
              <w:bottom w:val="single" w:sz="4" w:space="0" w:color="000000"/>
              <w:right w:val="single" w:sz="4" w:space="0" w:color="000000"/>
            </w:tcBorders>
          </w:tcPr>
          <w:p w14:paraId="3CFD3B16" w14:textId="77777777" w:rsidR="00E022AA" w:rsidRDefault="00F45ABE">
            <w:pPr>
              <w:pStyle w:val="Loendilik"/>
            </w:pPr>
            <w:r>
              <w:t>Valla vabaühenduste toetamise meede vastavusse vabaühenduste vajadustega ja valla võimalustega – projektitoetuste täpsustamine, mitmeaastane raamleping, tegevustoetuste määramise süsteemi ühtlustamine.</w:t>
            </w:r>
          </w:p>
        </w:tc>
        <w:tc>
          <w:tcPr>
            <w:tcW w:w="1984" w:type="dxa"/>
            <w:tcBorders>
              <w:top w:val="single" w:sz="4" w:space="0" w:color="000000"/>
              <w:left w:val="single" w:sz="4" w:space="0" w:color="000000"/>
              <w:bottom w:val="single" w:sz="4" w:space="0" w:color="000000"/>
              <w:right w:val="single" w:sz="4" w:space="0" w:color="000000"/>
            </w:tcBorders>
          </w:tcPr>
          <w:p w14:paraId="0F6CE9BE" w14:textId="77777777" w:rsidR="00E022AA" w:rsidRDefault="00F45ABE">
            <w:pPr>
              <w:pStyle w:val="Loendilik"/>
            </w:pPr>
            <w:r>
              <w:t>2022+</w:t>
            </w:r>
          </w:p>
        </w:tc>
        <w:tc>
          <w:tcPr>
            <w:tcW w:w="2693" w:type="dxa"/>
            <w:tcBorders>
              <w:top w:val="single" w:sz="4" w:space="0" w:color="000000"/>
              <w:left w:val="single" w:sz="4" w:space="0" w:color="000000"/>
              <w:bottom w:val="single" w:sz="4" w:space="0" w:color="000000"/>
              <w:right w:val="single" w:sz="4" w:space="0" w:color="000000"/>
            </w:tcBorders>
          </w:tcPr>
          <w:p w14:paraId="0EB39FC6" w14:textId="77777777" w:rsidR="00E022AA" w:rsidRDefault="00F45ABE">
            <w:pPr>
              <w:pStyle w:val="Loendilik"/>
            </w:pPr>
            <w:r>
              <w:t xml:space="preserve">KOV koostöös vabaühendustega tuginedes riiklikule vabaühenduste rahastamise juhendile. </w:t>
            </w:r>
          </w:p>
        </w:tc>
      </w:tr>
      <w:tr w:rsidR="00E022AA" w14:paraId="3D227510" w14:textId="77777777">
        <w:tc>
          <w:tcPr>
            <w:tcW w:w="3120" w:type="dxa"/>
            <w:vMerge w:val="restart"/>
            <w:tcBorders>
              <w:top w:val="single" w:sz="4" w:space="0" w:color="000000"/>
              <w:left w:val="single" w:sz="4" w:space="0" w:color="000000"/>
              <w:bottom w:val="single" w:sz="4" w:space="0" w:color="000000"/>
              <w:right w:val="single" w:sz="4" w:space="0" w:color="000000"/>
            </w:tcBorders>
          </w:tcPr>
          <w:p w14:paraId="5CF1EEF6" w14:textId="77777777" w:rsidR="00E022AA" w:rsidRDefault="00F45ABE">
            <w:pPr>
              <w:pStyle w:val="Loendilik"/>
            </w:pPr>
            <w:r>
              <w:t xml:space="preserve">Saare, kui terviku </w:t>
            </w:r>
            <w:proofErr w:type="spellStart"/>
            <w:r>
              <w:t>turundamine</w:t>
            </w:r>
            <w:proofErr w:type="spellEnd"/>
            <w:r>
              <w:t xml:space="preserve"> on ebaühtlane. Sündmused killustatud ja ei toeta tervikpildi tekkimist. </w:t>
            </w:r>
          </w:p>
        </w:tc>
        <w:tc>
          <w:tcPr>
            <w:tcW w:w="2552" w:type="dxa"/>
            <w:tcBorders>
              <w:top w:val="single" w:sz="4" w:space="0" w:color="000000"/>
              <w:left w:val="single" w:sz="4" w:space="0" w:color="000000"/>
              <w:bottom w:val="single" w:sz="4" w:space="0" w:color="000000"/>
              <w:right w:val="single" w:sz="4" w:space="0" w:color="000000"/>
            </w:tcBorders>
          </w:tcPr>
          <w:p w14:paraId="120DF4FC" w14:textId="77777777" w:rsidR="00E022AA" w:rsidRDefault="00F45ABE">
            <w:pPr>
              <w:pStyle w:val="Loendilik"/>
            </w:pPr>
            <w:r>
              <w:t>Teema-aastate korra sisseseadmine ja vallapoolne tugi</w:t>
            </w:r>
          </w:p>
        </w:tc>
        <w:tc>
          <w:tcPr>
            <w:tcW w:w="1984" w:type="dxa"/>
            <w:vMerge w:val="restart"/>
            <w:tcBorders>
              <w:top w:val="single" w:sz="4" w:space="0" w:color="000000"/>
              <w:left w:val="single" w:sz="4" w:space="0" w:color="000000"/>
              <w:bottom w:val="single" w:sz="4" w:space="0" w:color="000000"/>
              <w:right w:val="single" w:sz="4" w:space="0" w:color="000000"/>
            </w:tcBorders>
          </w:tcPr>
          <w:p w14:paraId="0E89C74D" w14:textId="77777777" w:rsidR="00E022AA" w:rsidRDefault="00F45ABE">
            <w:pPr>
              <w:pStyle w:val="Loendilik"/>
            </w:pPr>
            <w:r>
              <w:t>2022+</w:t>
            </w:r>
          </w:p>
        </w:tc>
        <w:tc>
          <w:tcPr>
            <w:tcW w:w="2693" w:type="dxa"/>
            <w:vMerge w:val="restart"/>
            <w:tcBorders>
              <w:top w:val="single" w:sz="4" w:space="0" w:color="000000"/>
              <w:left w:val="single" w:sz="4" w:space="0" w:color="000000"/>
              <w:bottom w:val="single" w:sz="4" w:space="0" w:color="000000"/>
              <w:right w:val="single" w:sz="4" w:space="0" w:color="000000"/>
            </w:tcBorders>
          </w:tcPr>
          <w:p w14:paraId="7EA62A37" w14:textId="77777777" w:rsidR="00E022AA" w:rsidRDefault="00F45ABE">
            <w:pPr>
              <w:pStyle w:val="Loendilik"/>
            </w:pPr>
            <w:r>
              <w:t>Koostöös kultuurivaldkonna esindajatega, kultuuri- ja turismikomisjoni, Hiiumaa Arenduskeskuse ja vallaga.</w:t>
            </w:r>
          </w:p>
        </w:tc>
      </w:tr>
      <w:tr w:rsidR="00E022AA" w14:paraId="3B5A0CE8" w14:textId="77777777">
        <w:tc>
          <w:tcPr>
            <w:tcW w:w="3120" w:type="dxa"/>
            <w:vMerge/>
            <w:tcBorders>
              <w:top w:val="single" w:sz="4" w:space="0" w:color="000000"/>
              <w:left w:val="single" w:sz="4" w:space="0" w:color="000000"/>
              <w:bottom w:val="single" w:sz="4" w:space="0" w:color="000000"/>
              <w:right w:val="single" w:sz="4" w:space="0" w:color="000000"/>
            </w:tcBorders>
          </w:tcPr>
          <w:p w14:paraId="62431CDC" w14:textId="77777777" w:rsidR="00E022AA" w:rsidRDefault="00E022AA"/>
        </w:tc>
        <w:tc>
          <w:tcPr>
            <w:tcW w:w="2552" w:type="dxa"/>
            <w:tcBorders>
              <w:left w:val="single" w:sz="4" w:space="0" w:color="000000"/>
              <w:bottom w:val="single" w:sz="4" w:space="0" w:color="000000"/>
              <w:right w:val="single" w:sz="4" w:space="0" w:color="000000"/>
            </w:tcBorders>
          </w:tcPr>
          <w:p w14:paraId="0BAB5264" w14:textId="77777777" w:rsidR="00E022AA" w:rsidRDefault="00F45ABE">
            <w:pPr>
              <w:pStyle w:val="Loendilik"/>
            </w:pPr>
            <w:r>
              <w:t>Hiiumaa.ee kalendri laiem kasutuselevõtt ja  tehniline parendus</w:t>
            </w:r>
          </w:p>
        </w:tc>
        <w:tc>
          <w:tcPr>
            <w:tcW w:w="1984" w:type="dxa"/>
            <w:vMerge/>
            <w:tcBorders>
              <w:top w:val="single" w:sz="4" w:space="0" w:color="000000"/>
              <w:left w:val="single" w:sz="4" w:space="0" w:color="000000"/>
              <w:bottom w:val="single" w:sz="4" w:space="0" w:color="000000"/>
              <w:right w:val="single" w:sz="4" w:space="0" w:color="000000"/>
            </w:tcBorders>
          </w:tcPr>
          <w:p w14:paraId="49E398E2" w14:textId="77777777" w:rsidR="00E022AA" w:rsidRDefault="00E022AA"/>
        </w:tc>
        <w:tc>
          <w:tcPr>
            <w:tcW w:w="2693" w:type="dxa"/>
            <w:vMerge/>
            <w:tcBorders>
              <w:top w:val="single" w:sz="4" w:space="0" w:color="000000"/>
              <w:left w:val="single" w:sz="4" w:space="0" w:color="000000"/>
              <w:bottom w:val="single" w:sz="4" w:space="0" w:color="000000"/>
              <w:right w:val="single" w:sz="4" w:space="0" w:color="000000"/>
            </w:tcBorders>
          </w:tcPr>
          <w:p w14:paraId="16287F21" w14:textId="77777777" w:rsidR="00E022AA" w:rsidRDefault="00E022AA"/>
        </w:tc>
      </w:tr>
      <w:tr w:rsidR="00E022AA" w14:paraId="3DD0028D" w14:textId="77777777">
        <w:tc>
          <w:tcPr>
            <w:tcW w:w="3120" w:type="dxa"/>
            <w:vMerge/>
            <w:tcBorders>
              <w:top w:val="single" w:sz="4" w:space="0" w:color="000000"/>
              <w:left w:val="single" w:sz="4" w:space="0" w:color="000000"/>
              <w:bottom w:val="single" w:sz="4" w:space="0" w:color="000000"/>
              <w:right w:val="single" w:sz="4" w:space="0" w:color="000000"/>
            </w:tcBorders>
          </w:tcPr>
          <w:p w14:paraId="5BE93A62" w14:textId="77777777" w:rsidR="00E022AA" w:rsidRDefault="00E022AA"/>
        </w:tc>
        <w:tc>
          <w:tcPr>
            <w:tcW w:w="2552" w:type="dxa"/>
            <w:tcBorders>
              <w:left w:val="single" w:sz="4" w:space="0" w:color="000000"/>
              <w:bottom w:val="single" w:sz="4" w:space="0" w:color="000000"/>
              <w:right w:val="single" w:sz="4" w:space="0" w:color="000000"/>
            </w:tcBorders>
          </w:tcPr>
          <w:p w14:paraId="4A666499" w14:textId="77777777" w:rsidR="00E022AA" w:rsidRDefault="00F45ABE">
            <w:pPr>
              <w:pStyle w:val="Loendilik"/>
            </w:pPr>
            <w:r>
              <w:t>Hiiumaa Arenduskeskus ja kultuurikorraldajad teevad tihedat koostööd</w:t>
            </w:r>
          </w:p>
        </w:tc>
        <w:tc>
          <w:tcPr>
            <w:tcW w:w="1984" w:type="dxa"/>
            <w:vMerge/>
            <w:tcBorders>
              <w:top w:val="single" w:sz="4" w:space="0" w:color="000000"/>
              <w:left w:val="single" w:sz="4" w:space="0" w:color="000000"/>
              <w:bottom w:val="single" w:sz="4" w:space="0" w:color="000000"/>
              <w:right w:val="single" w:sz="4" w:space="0" w:color="000000"/>
            </w:tcBorders>
          </w:tcPr>
          <w:p w14:paraId="384BA73E" w14:textId="77777777" w:rsidR="00E022AA" w:rsidRDefault="00E022AA"/>
        </w:tc>
        <w:tc>
          <w:tcPr>
            <w:tcW w:w="2693" w:type="dxa"/>
            <w:vMerge/>
            <w:tcBorders>
              <w:top w:val="single" w:sz="4" w:space="0" w:color="000000"/>
              <w:left w:val="single" w:sz="4" w:space="0" w:color="000000"/>
              <w:bottom w:val="single" w:sz="4" w:space="0" w:color="000000"/>
              <w:right w:val="single" w:sz="4" w:space="0" w:color="000000"/>
            </w:tcBorders>
          </w:tcPr>
          <w:p w14:paraId="34B3F2EB" w14:textId="77777777" w:rsidR="00E022AA" w:rsidRDefault="00E022AA"/>
        </w:tc>
      </w:tr>
      <w:tr w:rsidR="00E022AA" w14:paraId="197E076D" w14:textId="77777777">
        <w:tc>
          <w:tcPr>
            <w:tcW w:w="3120" w:type="dxa"/>
            <w:vMerge w:val="restart"/>
            <w:tcBorders>
              <w:top w:val="single" w:sz="4" w:space="0" w:color="000000"/>
              <w:left w:val="single" w:sz="4" w:space="0" w:color="000000"/>
              <w:bottom w:val="single" w:sz="4" w:space="0" w:color="000000"/>
              <w:right w:val="single" w:sz="4" w:space="0" w:color="000000"/>
            </w:tcBorders>
          </w:tcPr>
          <w:p w14:paraId="6446AA67" w14:textId="77777777" w:rsidR="00E022AA" w:rsidRDefault="00F45ABE">
            <w:pPr>
              <w:pStyle w:val="Loendilik"/>
            </w:pPr>
            <w:r>
              <w:t xml:space="preserve">Hiiu keele ja </w:t>
            </w:r>
            <w:r>
              <w:rPr>
                <w:color w:val="FF0000"/>
              </w:rPr>
              <w:t>-</w:t>
            </w:r>
            <w:r>
              <w:t>kultuuripärandi kuvamine ebaühtlane ja pigem arglik. Kuidas säilitada meie oma kultuuri identiteeti – hiiu keel, meel.</w:t>
            </w:r>
          </w:p>
        </w:tc>
        <w:tc>
          <w:tcPr>
            <w:tcW w:w="2552" w:type="dxa"/>
            <w:tcBorders>
              <w:top w:val="single" w:sz="4" w:space="0" w:color="000000"/>
              <w:left w:val="single" w:sz="4" w:space="0" w:color="000000"/>
              <w:bottom w:val="single" w:sz="4" w:space="0" w:color="000000"/>
              <w:right w:val="single" w:sz="4" w:space="0" w:color="000000"/>
            </w:tcBorders>
          </w:tcPr>
          <w:p w14:paraId="6C348DF4" w14:textId="77777777" w:rsidR="00E022AA" w:rsidRDefault="00F45ABE">
            <w:pPr>
              <w:pStyle w:val="Loendilik"/>
            </w:pPr>
            <w:r>
              <w:t xml:space="preserve">Hiiumaa Rahvaülikooli käivitamine, koolitused hiiu keele ja kultuuripärandi </w:t>
            </w:r>
            <w:proofErr w:type="spellStart"/>
            <w:r>
              <w:t>jätkusuutlikuse</w:t>
            </w:r>
            <w:proofErr w:type="spellEnd"/>
            <w:r>
              <w:t xml:space="preserve"> suurendamiseks..</w:t>
            </w:r>
          </w:p>
        </w:tc>
        <w:tc>
          <w:tcPr>
            <w:tcW w:w="1984" w:type="dxa"/>
            <w:tcBorders>
              <w:top w:val="single" w:sz="4" w:space="0" w:color="000000"/>
              <w:left w:val="single" w:sz="4" w:space="0" w:color="000000"/>
              <w:bottom w:val="single" w:sz="4" w:space="0" w:color="000000"/>
              <w:right w:val="single" w:sz="4" w:space="0" w:color="000000"/>
            </w:tcBorders>
          </w:tcPr>
          <w:p w14:paraId="2CD79870" w14:textId="77777777" w:rsidR="00E022AA" w:rsidRDefault="00F45ABE">
            <w:pPr>
              <w:pStyle w:val="Loendilik"/>
            </w:pPr>
            <w:r>
              <w:t>2022+</w:t>
            </w:r>
          </w:p>
        </w:tc>
        <w:tc>
          <w:tcPr>
            <w:tcW w:w="2693" w:type="dxa"/>
            <w:tcBorders>
              <w:top w:val="single" w:sz="4" w:space="0" w:color="000000"/>
              <w:left w:val="single" w:sz="4" w:space="0" w:color="000000"/>
              <w:bottom w:val="single" w:sz="4" w:space="0" w:color="000000"/>
              <w:right w:val="single" w:sz="4" w:space="0" w:color="000000"/>
            </w:tcBorders>
          </w:tcPr>
          <w:p w14:paraId="359C36E8" w14:textId="77777777" w:rsidR="00E022AA" w:rsidRDefault="00F45ABE">
            <w:pPr>
              <w:pStyle w:val="Loendilik"/>
            </w:pPr>
            <w:r>
              <w:t>Hiiumaa Arenduskeskus</w:t>
            </w:r>
          </w:p>
        </w:tc>
      </w:tr>
      <w:tr w:rsidR="00E022AA" w14:paraId="4A3D2063" w14:textId="77777777">
        <w:tc>
          <w:tcPr>
            <w:tcW w:w="3120" w:type="dxa"/>
            <w:vMerge/>
            <w:tcBorders>
              <w:top w:val="single" w:sz="4" w:space="0" w:color="000000"/>
              <w:left w:val="single" w:sz="4" w:space="0" w:color="000000"/>
              <w:bottom w:val="single" w:sz="4" w:space="0" w:color="000000"/>
              <w:right w:val="single" w:sz="4" w:space="0" w:color="000000"/>
            </w:tcBorders>
          </w:tcPr>
          <w:p w14:paraId="7D34F5C7" w14:textId="77777777" w:rsidR="00E022AA" w:rsidRDefault="00E022AA"/>
        </w:tc>
        <w:tc>
          <w:tcPr>
            <w:tcW w:w="2552" w:type="dxa"/>
            <w:tcBorders>
              <w:top w:val="single" w:sz="4" w:space="0" w:color="000000"/>
              <w:left w:val="single" w:sz="4" w:space="0" w:color="000000"/>
              <w:bottom w:val="single" w:sz="4" w:space="0" w:color="000000"/>
              <w:right w:val="single" w:sz="4" w:space="0" w:color="000000"/>
            </w:tcBorders>
          </w:tcPr>
          <w:p w14:paraId="26621514" w14:textId="77777777" w:rsidR="00E022AA" w:rsidRDefault="00F45ABE">
            <w:pPr>
              <w:pStyle w:val="Loendilik"/>
            </w:pPr>
            <w:r>
              <w:t>Erinevad üritused ja ettevõtmised hiiu keele ja kultuuripärandi tutvustamiseks.</w:t>
            </w:r>
          </w:p>
        </w:tc>
        <w:tc>
          <w:tcPr>
            <w:tcW w:w="1984" w:type="dxa"/>
            <w:tcBorders>
              <w:top w:val="single" w:sz="4" w:space="0" w:color="000000"/>
              <w:left w:val="single" w:sz="4" w:space="0" w:color="000000"/>
              <w:bottom w:val="single" w:sz="4" w:space="0" w:color="000000"/>
              <w:right w:val="single" w:sz="4" w:space="0" w:color="000000"/>
            </w:tcBorders>
          </w:tcPr>
          <w:p w14:paraId="462CD669" w14:textId="77777777" w:rsidR="00E022AA" w:rsidRDefault="00F45ABE">
            <w:pPr>
              <w:pStyle w:val="Loendilik"/>
            </w:pPr>
            <w:r>
              <w:t>2022+</w:t>
            </w:r>
          </w:p>
        </w:tc>
        <w:tc>
          <w:tcPr>
            <w:tcW w:w="2693" w:type="dxa"/>
            <w:tcBorders>
              <w:top w:val="single" w:sz="4" w:space="0" w:color="000000"/>
              <w:left w:val="single" w:sz="4" w:space="0" w:color="000000"/>
              <w:bottom w:val="single" w:sz="4" w:space="0" w:color="000000"/>
              <w:right w:val="single" w:sz="4" w:space="0" w:color="000000"/>
            </w:tcBorders>
          </w:tcPr>
          <w:p w14:paraId="1838A67A" w14:textId="77777777" w:rsidR="00E022AA" w:rsidRDefault="00F45ABE">
            <w:pPr>
              <w:pStyle w:val="Loendilik"/>
            </w:pPr>
            <w:r>
              <w:t>Kultuurikorraldajad, vabaühendused, loomeinimesed, KOV, Hiiumaa Arenduskeskus, Hiidlaste Koostöökogu MTÜ</w:t>
            </w:r>
          </w:p>
        </w:tc>
      </w:tr>
      <w:tr w:rsidR="00E022AA" w14:paraId="178A37E6" w14:textId="77777777">
        <w:tc>
          <w:tcPr>
            <w:tcW w:w="3120" w:type="dxa"/>
            <w:vMerge/>
            <w:tcBorders>
              <w:top w:val="single" w:sz="4" w:space="0" w:color="000000"/>
              <w:left w:val="single" w:sz="4" w:space="0" w:color="000000"/>
              <w:bottom w:val="single" w:sz="4" w:space="0" w:color="000000"/>
              <w:right w:val="single" w:sz="4" w:space="0" w:color="000000"/>
            </w:tcBorders>
          </w:tcPr>
          <w:p w14:paraId="0B4020A7" w14:textId="77777777" w:rsidR="00E022AA" w:rsidRDefault="00E022AA"/>
        </w:tc>
        <w:tc>
          <w:tcPr>
            <w:tcW w:w="2552" w:type="dxa"/>
            <w:tcBorders>
              <w:left w:val="single" w:sz="4" w:space="0" w:color="000000"/>
              <w:bottom w:val="single" w:sz="4" w:space="0" w:color="000000"/>
              <w:right w:val="single" w:sz="4" w:space="0" w:color="000000"/>
            </w:tcBorders>
          </w:tcPr>
          <w:p w14:paraId="42E97336" w14:textId="77777777" w:rsidR="00E022AA" w:rsidRDefault="00F45ABE">
            <w:pPr>
              <w:pStyle w:val="Loendilik"/>
            </w:pPr>
            <w:r>
              <w:t xml:space="preserve">Vaimne kultuuripärand – seire, kuidas me kuvame oma kodulugu ja pärandit. </w:t>
            </w:r>
          </w:p>
        </w:tc>
        <w:tc>
          <w:tcPr>
            <w:tcW w:w="1984" w:type="dxa"/>
            <w:tcBorders>
              <w:left w:val="single" w:sz="4" w:space="0" w:color="000000"/>
              <w:bottom w:val="single" w:sz="4" w:space="0" w:color="000000"/>
              <w:right w:val="single" w:sz="4" w:space="0" w:color="000000"/>
            </w:tcBorders>
          </w:tcPr>
          <w:p w14:paraId="352A64A5" w14:textId="77777777" w:rsidR="00E022AA" w:rsidRDefault="00F45ABE">
            <w:pPr>
              <w:pStyle w:val="Loendilik"/>
            </w:pPr>
            <w:r>
              <w:t>2022+</w:t>
            </w:r>
          </w:p>
        </w:tc>
        <w:tc>
          <w:tcPr>
            <w:tcW w:w="2693" w:type="dxa"/>
            <w:tcBorders>
              <w:left w:val="single" w:sz="4" w:space="0" w:color="000000"/>
              <w:bottom w:val="single" w:sz="4" w:space="0" w:color="000000"/>
              <w:right w:val="single" w:sz="4" w:space="0" w:color="000000"/>
            </w:tcBorders>
          </w:tcPr>
          <w:p w14:paraId="02CF2735" w14:textId="77777777" w:rsidR="00E022AA" w:rsidRDefault="00F45ABE">
            <w:pPr>
              <w:pStyle w:val="Loendilik"/>
            </w:pPr>
            <w:r>
              <w:t>Koostöös kultuurivaldkonna esindajatega, kultuuri- ja turismikomisjoni, arenduskeskuse ja vallaga.</w:t>
            </w:r>
          </w:p>
        </w:tc>
      </w:tr>
      <w:tr w:rsidR="00E022AA" w14:paraId="7F7FA866" w14:textId="77777777">
        <w:tc>
          <w:tcPr>
            <w:tcW w:w="3120" w:type="dxa"/>
            <w:vMerge/>
            <w:tcBorders>
              <w:top w:val="single" w:sz="4" w:space="0" w:color="000000"/>
              <w:left w:val="single" w:sz="4" w:space="0" w:color="000000"/>
              <w:bottom w:val="single" w:sz="4" w:space="0" w:color="000000"/>
              <w:right w:val="single" w:sz="4" w:space="0" w:color="000000"/>
            </w:tcBorders>
          </w:tcPr>
          <w:p w14:paraId="1D7B270A" w14:textId="77777777" w:rsidR="00E022AA" w:rsidRDefault="00E022AA"/>
        </w:tc>
        <w:tc>
          <w:tcPr>
            <w:tcW w:w="2552" w:type="dxa"/>
            <w:tcBorders>
              <w:top w:val="single" w:sz="4" w:space="0" w:color="000000"/>
              <w:left w:val="single" w:sz="4" w:space="0" w:color="000000"/>
              <w:bottom w:val="single" w:sz="4" w:space="0" w:color="000000"/>
              <w:right w:val="single" w:sz="4" w:space="0" w:color="000000"/>
            </w:tcBorders>
          </w:tcPr>
          <w:p w14:paraId="47E670BB" w14:textId="77777777" w:rsidR="00E022AA" w:rsidRDefault="00F45ABE">
            <w:pPr>
              <w:pStyle w:val="Loendilik"/>
            </w:pPr>
            <w:r>
              <w:t>Raamatukogud–maakonnaraamatukogu ülesannete täitmise seire, kelle põhimääruse järgne ülesanne on koduloo andmebaasi loomine ja avalik kuvamine</w:t>
            </w:r>
          </w:p>
        </w:tc>
        <w:tc>
          <w:tcPr>
            <w:tcW w:w="1984" w:type="dxa"/>
            <w:tcBorders>
              <w:top w:val="single" w:sz="4" w:space="0" w:color="000000"/>
              <w:left w:val="single" w:sz="4" w:space="0" w:color="000000"/>
              <w:bottom w:val="single" w:sz="4" w:space="0" w:color="000000"/>
              <w:right w:val="single" w:sz="4" w:space="0" w:color="000000"/>
            </w:tcBorders>
          </w:tcPr>
          <w:p w14:paraId="21D77A3E" w14:textId="77777777" w:rsidR="00E022AA" w:rsidRDefault="00F45ABE">
            <w:pPr>
              <w:pStyle w:val="Loendilik"/>
            </w:pPr>
            <w:r>
              <w:t>2022+</w:t>
            </w:r>
          </w:p>
        </w:tc>
        <w:tc>
          <w:tcPr>
            <w:tcW w:w="2693" w:type="dxa"/>
            <w:tcBorders>
              <w:top w:val="single" w:sz="4" w:space="0" w:color="000000"/>
              <w:left w:val="single" w:sz="4" w:space="0" w:color="000000"/>
              <w:bottom w:val="single" w:sz="4" w:space="0" w:color="000000"/>
              <w:right w:val="single" w:sz="4" w:space="0" w:color="000000"/>
            </w:tcBorders>
          </w:tcPr>
          <w:p w14:paraId="079DCC21" w14:textId="77777777" w:rsidR="00E022AA" w:rsidRDefault="00F45ABE">
            <w:pPr>
              <w:pStyle w:val="Loendilik"/>
            </w:pPr>
            <w:r>
              <w:t>Koostöös kultuurivaldkonna esindajatega, kultuuri- ja turismikomisjoni, arenduskeskuse ja vallaga.</w:t>
            </w:r>
          </w:p>
        </w:tc>
      </w:tr>
    </w:tbl>
    <w:p w14:paraId="4F904CB7" w14:textId="77777777" w:rsidR="00E022AA" w:rsidRDefault="00E022AA"/>
    <w:p w14:paraId="06971CD3" w14:textId="77777777" w:rsidR="00E022AA" w:rsidRDefault="00E022AA">
      <w:pPr>
        <w:ind w:right="-648"/>
      </w:pPr>
    </w:p>
    <w:sectPr w:rsidR="00E022AA">
      <w:headerReference w:type="default" r:id="rId7"/>
      <w:footerReference w:type="default" r:id="rId8"/>
      <w:pgSz w:w="11906" w:h="16838"/>
      <w:pgMar w:top="1969" w:right="1417" w:bottom="1417" w:left="1417" w:header="1417" w:footer="0" w:gutter="0"/>
      <w:pgNumType w:start="1"/>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7F0F" w14:textId="77777777" w:rsidR="009903D2" w:rsidRDefault="009903D2">
      <w:pPr>
        <w:spacing w:after="0" w:line="240" w:lineRule="auto"/>
      </w:pPr>
      <w:r>
        <w:separator/>
      </w:r>
    </w:p>
  </w:endnote>
  <w:endnote w:type="continuationSeparator" w:id="0">
    <w:p w14:paraId="4778AF96" w14:textId="77777777" w:rsidR="009903D2" w:rsidRDefault="0099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FBF8" w14:textId="77777777" w:rsidR="00E022AA" w:rsidRDefault="00F45ABE">
    <w:pPr>
      <w:pStyle w:val="Jalus"/>
      <w:jc w:val="right"/>
    </w:pPr>
    <w:r>
      <w:fldChar w:fldCharType="begin"/>
    </w:r>
    <w:r>
      <w:instrText>PAGE</w:instrText>
    </w:r>
    <w:r>
      <w:fldChar w:fldCharType="separate"/>
    </w:r>
    <w:r>
      <w:t>20</w:t>
    </w:r>
    <w:r>
      <w:fldChar w:fldCharType="end"/>
    </w:r>
  </w:p>
  <w:p w14:paraId="03EFCA41" w14:textId="77777777" w:rsidR="00E022AA" w:rsidRDefault="00E022A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4B93" w14:textId="77777777" w:rsidR="009903D2" w:rsidRDefault="009903D2">
      <w:pPr>
        <w:spacing w:after="0" w:line="240" w:lineRule="auto"/>
      </w:pPr>
      <w:r>
        <w:separator/>
      </w:r>
    </w:p>
  </w:footnote>
  <w:footnote w:type="continuationSeparator" w:id="0">
    <w:p w14:paraId="7A26196B" w14:textId="77777777" w:rsidR="009903D2" w:rsidRDefault="0099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04D3" w14:textId="77777777" w:rsidR="00E022AA" w:rsidRDefault="00F45ABE">
    <w:pPr>
      <w:pStyle w:val="Pis"/>
    </w:pPr>
    <w:r>
      <w:t>PROJEKT</w:t>
    </w:r>
  </w:p>
  <w:p w14:paraId="2A1F701D" w14:textId="77777777" w:rsidR="00E022AA" w:rsidRDefault="00E022A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314A"/>
    <w:multiLevelType w:val="multilevel"/>
    <w:tmpl w:val="3A343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E110A6"/>
    <w:multiLevelType w:val="multilevel"/>
    <w:tmpl w:val="A6603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9D1F2F"/>
    <w:multiLevelType w:val="multilevel"/>
    <w:tmpl w:val="1C5AFD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930A0B"/>
    <w:multiLevelType w:val="multilevel"/>
    <w:tmpl w:val="F32808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594497"/>
    <w:multiLevelType w:val="multilevel"/>
    <w:tmpl w:val="26BC7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AAF6307"/>
    <w:rsid w:val="000E389E"/>
    <w:rsid w:val="000F5FB4"/>
    <w:rsid w:val="00185F9E"/>
    <w:rsid w:val="00410834"/>
    <w:rsid w:val="0053167B"/>
    <w:rsid w:val="0053690E"/>
    <w:rsid w:val="00700538"/>
    <w:rsid w:val="009903D2"/>
    <w:rsid w:val="00A7198A"/>
    <w:rsid w:val="00AB6EC7"/>
    <w:rsid w:val="00C72E78"/>
    <w:rsid w:val="00E022AA"/>
    <w:rsid w:val="00F45ABE"/>
    <w:rsid w:val="0AAF6307"/>
    <w:rsid w:val="143D1CF0"/>
    <w:rsid w:val="34B51A09"/>
    <w:rsid w:val="533456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5B6D"/>
  <w15:docId w15:val="{DBEC2F1E-B9D0-4502-BDE1-DD52737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uppressAutoHyphens/>
      <w:spacing w:after="160" w:line="244" w:lineRule="auto"/>
      <w:jc w:val="both"/>
      <w:textAlignment w:val="baseline"/>
    </w:pPr>
    <w:rPr>
      <w:rFonts w:ascii="Times New Roman" w:hAnsi="Times New Roman"/>
      <w:sz w:val="24"/>
      <w:lang w:val="et-EE"/>
    </w:rPr>
  </w:style>
  <w:style w:type="paragraph" w:styleId="Pealkiri1">
    <w:name w:val="heading 1"/>
    <w:basedOn w:val="Normaallaad"/>
    <w:next w:val="Normaallaad"/>
    <w:uiPriority w:val="9"/>
    <w:qFormat/>
    <w:pPr>
      <w:keepNext/>
      <w:keepLines/>
      <w:spacing w:before="240" w:after="0"/>
      <w:outlineLvl w:val="0"/>
    </w:pPr>
    <w:rPr>
      <w:rFonts w:eastAsia="Times New Roman"/>
      <w:b/>
      <w:sz w:val="32"/>
      <w:szCs w:val="32"/>
    </w:rPr>
  </w:style>
  <w:style w:type="paragraph" w:styleId="Pealkiri2">
    <w:name w:val="heading 2"/>
    <w:basedOn w:val="LO-Normal"/>
    <w:next w:val="LO-Normal"/>
    <w:uiPriority w:val="9"/>
    <w:unhideWhenUsed/>
    <w:qFormat/>
    <w:pPr>
      <w:keepNext/>
      <w:keepLines/>
      <w:suppressAutoHyphens/>
      <w:spacing w:before="40" w:after="0"/>
      <w:outlineLvl w:val="1"/>
    </w:pPr>
    <w:rPr>
      <w:rFonts w:eastAsia="Times New Roman"/>
      <w:b/>
      <w:sz w:val="28"/>
      <w:szCs w:val="26"/>
    </w:rPr>
  </w:style>
  <w:style w:type="paragraph" w:styleId="Pealkiri3">
    <w:name w:val="heading 3"/>
    <w:basedOn w:val="LO-Normal"/>
    <w:next w:val="LO-Normal"/>
    <w:uiPriority w:val="9"/>
    <w:unhideWhenUsed/>
    <w:qFormat/>
    <w:pPr>
      <w:keepNext/>
      <w:keepLines/>
      <w:suppressAutoHyphens/>
      <w:spacing w:before="40" w:after="0"/>
      <w:outlineLvl w:val="2"/>
    </w:pPr>
    <w:rPr>
      <w:rFonts w:eastAsia="Times New Roman"/>
      <w:b/>
      <w:sz w:val="28"/>
      <w:szCs w:val="24"/>
    </w:rPr>
  </w:style>
  <w:style w:type="paragraph" w:styleId="Pealkiri4">
    <w:name w:val="heading 4"/>
    <w:basedOn w:val="LO-Normal"/>
    <w:next w:val="LO-Normal"/>
    <w:uiPriority w:val="9"/>
    <w:unhideWhenUsed/>
    <w:qFormat/>
    <w:pPr>
      <w:keepNext/>
      <w:keepLines/>
      <w:suppressAutoHyphens/>
      <w:spacing w:before="40" w:after="0"/>
      <w:jc w:val="center"/>
      <w:outlineLvl w:val="3"/>
    </w:pPr>
    <w:rPr>
      <w:rFonts w:eastAsia="Times New Roman"/>
      <w:b/>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eading1Char1">
    <w:name w:val="Heading 1 Char1"/>
    <w:basedOn w:val="Liguvaikefont"/>
    <w:qFormat/>
    <w:rPr>
      <w:rFonts w:ascii="Times New Roman" w:hAnsi="Times New Roman" w:cs="Times New Roman"/>
      <w:b/>
      <w:bCs/>
      <w:sz w:val="32"/>
      <w:szCs w:val="32"/>
    </w:rPr>
  </w:style>
  <w:style w:type="character" w:customStyle="1" w:styleId="Heading2Char1">
    <w:name w:val="Heading 2 Char1"/>
    <w:basedOn w:val="Liguvaikefont"/>
    <w:qFormat/>
    <w:rPr>
      <w:rFonts w:ascii="Times New Roman" w:eastAsia="Times New Roman" w:hAnsi="Times New Roman" w:cs="Times New Roman"/>
      <w:b/>
      <w:sz w:val="28"/>
      <w:szCs w:val="28"/>
    </w:rPr>
  </w:style>
  <w:style w:type="character" w:customStyle="1" w:styleId="Heading3Char1">
    <w:name w:val="Heading 3 Char1"/>
    <w:basedOn w:val="Liguvaikefont"/>
    <w:qFormat/>
    <w:rPr>
      <w:rFonts w:ascii="Times New Roman" w:eastAsia="Times New Roman" w:hAnsi="Times New Roman" w:cs="Times New Roman"/>
      <w:b/>
      <w:sz w:val="24"/>
      <w:szCs w:val="24"/>
    </w:rPr>
  </w:style>
  <w:style w:type="character" w:customStyle="1" w:styleId="Heading1Char">
    <w:name w:val="Heading 1 Char"/>
    <w:basedOn w:val="Liguvaikefont"/>
    <w:qFormat/>
    <w:rPr>
      <w:rFonts w:ascii="Times New Roman" w:eastAsia="Times New Roman" w:hAnsi="Times New Roman" w:cs="Times New Roman"/>
      <w:b/>
      <w:sz w:val="32"/>
      <w:szCs w:val="32"/>
      <w:lang w:val="et-EE"/>
    </w:rPr>
  </w:style>
  <w:style w:type="character" w:customStyle="1" w:styleId="Heading2Char">
    <w:name w:val="Heading 2 Char"/>
    <w:basedOn w:val="Liguvaikefont"/>
    <w:qFormat/>
    <w:rPr>
      <w:rFonts w:ascii="Times New Roman" w:eastAsia="Times New Roman" w:hAnsi="Times New Roman" w:cs="Times New Roman"/>
      <w:b/>
      <w:sz w:val="28"/>
      <w:szCs w:val="26"/>
      <w:lang w:val="et-EE"/>
    </w:rPr>
  </w:style>
  <w:style w:type="character" w:customStyle="1" w:styleId="Heading3Char">
    <w:name w:val="Heading 3 Char"/>
    <w:basedOn w:val="Liguvaikefont"/>
    <w:qFormat/>
    <w:rPr>
      <w:rFonts w:ascii="Times New Roman" w:eastAsia="Times New Roman" w:hAnsi="Times New Roman" w:cs="Times New Roman"/>
      <w:b/>
      <w:sz w:val="28"/>
      <w:szCs w:val="24"/>
      <w:lang w:val="et-EE"/>
    </w:rPr>
  </w:style>
  <w:style w:type="character" w:customStyle="1" w:styleId="Pealkiri2Mrk">
    <w:name w:val="Pealkiri 2 Märk"/>
    <w:basedOn w:val="Liguvaikefont"/>
    <w:qFormat/>
    <w:rPr>
      <w:rFonts w:ascii="Times New Roman" w:eastAsia="Times New Roman" w:hAnsi="Times New Roman" w:cs="Times New Roman"/>
      <w:b/>
      <w:color w:val="auto"/>
      <w:sz w:val="28"/>
      <w:szCs w:val="26"/>
    </w:rPr>
  </w:style>
  <w:style w:type="character" w:customStyle="1" w:styleId="Pealkiri1Mrk">
    <w:name w:val="Pealkiri 1 Märk"/>
    <w:basedOn w:val="Liguvaikefont"/>
    <w:qFormat/>
    <w:rPr>
      <w:rFonts w:ascii="Times New Roman" w:eastAsia="Times New Roman" w:hAnsi="Times New Roman" w:cs="Times New Roman"/>
      <w:b/>
      <w:i w:val="0"/>
      <w:color w:val="auto"/>
      <w:sz w:val="32"/>
      <w:szCs w:val="32"/>
    </w:rPr>
  </w:style>
  <w:style w:type="character" w:customStyle="1" w:styleId="HeaderChar">
    <w:name w:val="Header Char"/>
    <w:basedOn w:val="Liguvaikefont"/>
    <w:qFormat/>
    <w:rPr>
      <w:rFonts w:ascii="Times New Roman" w:eastAsia="Calibri" w:hAnsi="Times New Roman" w:cs="Times New Roman"/>
      <w:sz w:val="24"/>
      <w:lang w:val="et-EE"/>
    </w:rPr>
  </w:style>
  <w:style w:type="character" w:styleId="Hperlink">
    <w:name w:val="Hyperlink"/>
    <w:basedOn w:val="Liguvaikefont"/>
    <w:qFormat/>
    <w:rPr>
      <w:color w:val="0563C1"/>
      <w:u w:val="single"/>
    </w:rPr>
  </w:style>
  <w:style w:type="character" w:customStyle="1" w:styleId="TitleChar">
    <w:name w:val="Title Char"/>
    <w:basedOn w:val="Liguvaikefont"/>
    <w:qFormat/>
    <w:rPr>
      <w:rFonts w:ascii="Times New Roman" w:eastAsia="Times New Roman" w:hAnsi="Times New Roman" w:cs="Times New Roman"/>
      <w:spacing w:val="-10"/>
      <w:kern w:val="2"/>
      <w:sz w:val="56"/>
      <w:szCs w:val="56"/>
      <w:lang w:val="et-EE"/>
    </w:rPr>
  </w:style>
  <w:style w:type="character" w:customStyle="1" w:styleId="SubtitleChar">
    <w:name w:val="Subtitle Char"/>
    <w:basedOn w:val="Liguvaikefont"/>
    <w:qFormat/>
    <w:rPr>
      <w:rFonts w:eastAsia="Times New Roman"/>
      <w:color w:val="5A5A5A"/>
      <w:spacing w:val="15"/>
      <w:lang w:val="et-EE"/>
    </w:rPr>
  </w:style>
  <w:style w:type="character" w:customStyle="1" w:styleId="Heading4Char">
    <w:name w:val="Heading 4 Char"/>
    <w:basedOn w:val="Liguvaikefont"/>
    <w:qFormat/>
    <w:rPr>
      <w:rFonts w:ascii="Times New Roman" w:eastAsia="Times New Roman" w:hAnsi="Times New Roman" w:cs="Times New Roman"/>
      <w:b/>
      <w:iCs/>
      <w:sz w:val="24"/>
      <w:lang w:val="et-EE"/>
    </w:rPr>
  </w:style>
  <w:style w:type="character" w:customStyle="1" w:styleId="FooterChar">
    <w:name w:val="Footer Char"/>
    <w:basedOn w:val="Liguvaikefont"/>
    <w:qFormat/>
    <w:rPr>
      <w:rFonts w:ascii="Times New Roman" w:eastAsia="Calibri" w:hAnsi="Times New Roman" w:cs="Times New Roman"/>
      <w:sz w:val="24"/>
      <w:lang w:val="et-EE"/>
    </w:rPr>
  </w:style>
  <w:style w:type="character" w:customStyle="1" w:styleId="HeaderChar1">
    <w:name w:val="Header Char1"/>
    <w:basedOn w:val="Liguvaikefont"/>
    <w:qFormat/>
  </w:style>
  <w:style w:type="character" w:customStyle="1" w:styleId="Heading4Char1">
    <w:name w:val="Heading 4 Char1"/>
    <w:basedOn w:val="Liguvaikefont"/>
    <w:qFormat/>
    <w:rPr>
      <w:rFonts w:ascii="Times New Roman" w:eastAsia="Times New Roman" w:hAnsi="Times New Roman" w:cs="Times New Roman"/>
      <w:b/>
      <w:iCs/>
    </w:rPr>
  </w:style>
  <w:style w:type="character" w:customStyle="1" w:styleId="FooterChar1">
    <w:name w:val="Footer Char1"/>
    <w:basedOn w:val="Liguvaikefont"/>
    <w:qFormat/>
    <w:rPr>
      <w:rFonts w:ascii="Times New Roman" w:hAnsi="Times New Roman"/>
      <w:sz w:val="24"/>
    </w:rPr>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Hyperlink0">
    <w:name w:val="Hyperlink0"/>
    <w:rPr>
      <w:color w:val="000080"/>
      <w:u w:val="single"/>
    </w:rPr>
  </w:style>
  <w:style w:type="paragraph" w:customStyle="1" w:styleId="Heading">
    <w:name w:val="Heading"/>
    <w:basedOn w:val="Normaallaad"/>
    <w:next w:val="Kehatekst"/>
    <w:qFormat/>
    <w:pPr>
      <w:keepNext/>
      <w:spacing w:before="240" w:after="120"/>
    </w:pPr>
    <w:rPr>
      <w:rFonts w:ascii="Liberation Sans" w:eastAsia="MS Gothic" w:hAnsi="Liberation Sans" w:cs="Tahoma"/>
      <w:sz w:val="28"/>
      <w:szCs w:val="28"/>
    </w:rPr>
  </w:style>
  <w:style w:type="paragraph" w:styleId="Kehatekst">
    <w:name w:val="Body Text"/>
    <w:basedOn w:val="Normaallaad"/>
    <w:pPr>
      <w:spacing w:after="140" w:line="276" w:lineRule="auto"/>
    </w:pPr>
  </w:style>
  <w:style w:type="paragraph" w:customStyle="1" w:styleId="LO-Normal">
    <w:name w:val="LO-Normal"/>
    <w:qFormat/>
    <w:pPr>
      <w:spacing w:after="160"/>
    </w:pPr>
    <w:rPr>
      <w:rFonts w:ascii="Times New Roman" w:hAnsi="Times New Roman"/>
      <w:sz w:val="24"/>
    </w:rPr>
  </w:style>
  <w:style w:type="paragraph" w:styleId="Loendilik">
    <w:name w:val="List Paragraph"/>
    <w:basedOn w:val="LO-Normal"/>
    <w:autoRedefine/>
    <w:qFormat/>
    <w:pPr>
      <w:keepLines/>
      <w:spacing w:line="252" w:lineRule="auto"/>
      <w:contextualSpacing/>
    </w:pPr>
    <w:rPr>
      <w:color w:val="000000"/>
      <w:sz w:val="22"/>
      <w:lang w:val="et-EE"/>
    </w:rPr>
  </w:style>
  <w:style w:type="paragraph" w:styleId="Pis">
    <w:name w:val="header"/>
    <w:basedOn w:val="LO-Normal"/>
    <w:pPr>
      <w:tabs>
        <w:tab w:val="center" w:pos="4680"/>
        <w:tab w:val="right" w:pos="9360"/>
      </w:tabs>
      <w:spacing w:after="0" w:line="240" w:lineRule="auto"/>
    </w:pPr>
  </w:style>
  <w:style w:type="paragraph" w:styleId="Sisukorrapealkiri">
    <w:name w:val="TOC Heading"/>
    <w:basedOn w:val="Pealkiri1"/>
    <w:next w:val="Normaallaad"/>
    <w:qFormat/>
    <w:pPr>
      <w:spacing w:line="249" w:lineRule="auto"/>
      <w:textAlignment w:val="auto"/>
    </w:pPr>
    <w:rPr>
      <w:rFonts w:ascii="Calibri Light" w:hAnsi="Calibri Light"/>
      <w:color w:val="2F5496"/>
      <w:lang w:val="en-US"/>
    </w:rPr>
  </w:style>
  <w:style w:type="paragraph" w:styleId="SK1">
    <w:name w:val="toc 1"/>
    <w:basedOn w:val="LO-Normal"/>
    <w:next w:val="LO-Normal"/>
    <w:autoRedefine/>
    <w:qFormat/>
    <w:pPr>
      <w:spacing w:after="100"/>
    </w:pPr>
  </w:style>
  <w:style w:type="paragraph" w:styleId="SK2">
    <w:name w:val="toc 2"/>
    <w:basedOn w:val="LO-Normal"/>
    <w:next w:val="LO-Normal"/>
    <w:autoRedefine/>
    <w:qFormat/>
    <w:pPr>
      <w:spacing w:after="100"/>
      <w:ind w:left="220"/>
    </w:pPr>
  </w:style>
  <w:style w:type="paragraph" w:styleId="SK3">
    <w:name w:val="toc 3"/>
    <w:basedOn w:val="LO-Normal"/>
    <w:next w:val="LO-Normal"/>
    <w:autoRedefine/>
    <w:qFormat/>
    <w:pPr>
      <w:spacing w:after="100"/>
      <w:ind w:left="440"/>
    </w:pPr>
  </w:style>
  <w:style w:type="paragraph" w:styleId="Pealkiri">
    <w:name w:val="Title"/>
    <w:basedOn w:val="Normaallaad"/>
    <w:next w:val="Normaallaad"/>
    <w:uiPriority w:val="10"/>
    <w:qFormat/>
    <w:pPr>
      <w:spacing w:after="0" w:line="240" w:lineRule="auto"/>
      <w:contextualSpacing/>
    </w:pPr>
    <w:rPr>
      <w:rFonts w:eastAsia="Times New Roman"/>
      <w:spacing w:val="-10"/>
      <w:kern w:val="2"/>
      <w:sz w:val="56"/>
      <w:szCs w:val="56"/>
    </w:rPr>
  </w:style>
  <w:style w:type="paragraph" w:styleId="Alapealkiri">
    <w:name w:val="Subtitle"/>
    <w:basedOn w:val="Normaallaad"/>
    <w:next w:val="Normaallaad"/>
    <w:uiPriority w:val="11"/>
    <w:qFormat/>
    <w:rPr>
      <w:rFonts w:ascii="Calibri" w:eastAsia="Times New Roman" w:hAnsi="Calibri"/>
      <w:color w:val="5A5A5A"/>
      <w:spacing w:val="15"/>
      <w:sz w:val="22"/>
    </w:rPr>
  </w:style>
  <w:style w:type="paragraph" w:styleId="Jalus">
    <w:name w:val="footer"/>
    <w:basedOn w:val="LO-Normal"/>
    <w:pPr>
      <w:tabs>
        <w:tab w:val="center" w:pos="4680"/>
        <w:tab w:val="right" w:pos="9360"/>
      </w:tabs>
      <w:spacing w:after="0" w:line="240" w:lineRule="auto"/>
    </w:pPr>
  </w:style>
  <w:style w:type="paragraph" w:styleId="SK4">
    <w:name w:val="toc 4"/>
    <w:basedOn w:val="Normaallaad"/>
    <w:next w:val="Normaallaad"/>
    <w:autoRedefine/>
    <w:qFormat/>
    <w:pPr>
      <w:spacing w:after="0"/>
      <w:ind w:left="480"/>
      <w:jc w:val="left"/>
    </w:pPr>
    <w:rPr>
      <w:rFonts w:ascii="Calibri" w:hAnsi="Calibri" w:cs="Calibri"/>
      <w:sz w:val="20"/>
      <w:szCs w:val="20"/>
    </w:rPr>
  </w:style>
  <w:style w:type="paragraph" w:styleId="SK5">
    <w:name w:val="toc 5"/>
    <w:basedOn w:val="Normaallaad"/>
    <w:next w:val="Normaallaad"/>
    <w:autoRedefine/>
    <w:qFormat/>
    <w:pPr>
      <w:spacing w:after="0"/>
      <w:ind w:left="720"/>
      <w:jc w:val="left"/>
    </w:pPr>
    <w:rPr>
      <w:rFonts w:ascii="Calibri" w:hAnsi="Calibri" w:cs="Calibri"/>
      <w:sz w:val="20"/>
      <w:szCs w:val="20"/>
    </w:rPr>
  </w:style>
  <w:style w:type="paragraph" w:styleId="SK6">
    <w:name w:val="toc 6"/>
    <w:basedOn w:val="Normaallaad"/>
    <w:next w:val="Normaallaad"/>
    <w:autoRedefine/>
    <w:qFormat/>
    <w:pPr>
      <w:spacing w:after="0"/>
      <w:ind w:left="960"/>
      <w:jc w:val="left"/>
    </w:pPr>
    <w:rPr>
      <w:rFonts w:ascii="Calibri" w:hAnsi="Calibri" w:cs="Calibri"/>
      <w:sz w:val="20"/>
      <w:szCs w:val="20"/>
    </w:rPr>
  </w:style>
  <w:style w:type="paragraph" w:styleId="SK7">
    <w:name w:val="toc 7"/>
    <w:basedOn w:val="Normaallaad"/>
    <w:next w:val="Normaallaad"/>
    <w:autoRedefine/>
    <w:qFormat/>
    <w:pPr>
      <w:spacing w:after="0"/>
      <w:ind w:left="1200"/>
      <w:jc w:val="left"/>
    </w:pPr>
    <w:rPr>
      <w:rFonts w:ascii="Calibri" w:hAnsi="Calibri" w:cs="Calibri"/>
      <w:sz w:val="20"/>
      <w:szCs w:val="20"/>
    </w:rPr>
  </w:style>
  <w:style w:type="paragraph" w:styleId="SK8">
    <w:name w:val="toc 8"/>
    <w:basedOn w:val="Normaallaad"/>
    <w:next w:val="Normaallaad"/>
    <w:autoRedefine/>
    <w:qFormat/>
    <w:pPr>
      <w:spacing w:after="0"/>
      <w:ind w:left="1440"/>
      <w:jc w:val="left"/>
    </w:pPr>
    <w:rPr>
      <w:rFonts w:ascii="Calibri" w:hAnsi="Calibri" w:cs="Calibri"/>
      <w:sz w:val="20"/>
      <w:szCs w:val="20"/>
    </w:rPr>
  </w:style>
  <w:style w:type="paragraph" w:styleId="SK9">
    <w:name w:val="toc 9"/>
    <w:basedOn w:val="Normaallaad"/>
    <w:next w:val="Normaallaad"/>
    <w:autoRedefine/>
    <w:qFormat/>
    <w:pPr>
      <w:spacing w:after="0"/>
      <w:ind w:left="1680"/>
      <w:jc w:val="left"/>
    </w:pPr>
    <w:rPr>
      <w:rFonts w:ascii="Calibri" w:hAnsi="Calibri" w:cs="Calibri"/>
      <w:sz w:val="20"/>
      <w:szCs w:val="20"/>
    </w:rPr>
  </w:style>
  <w:style w:type="paragraph" w:customStyle="1" w:styleId="HeaderandFooter">
    <w:name w:val="Header and Footer"/>
    <w:basedOn w:val="Normaallaad"/>
    <w:qFormat/>
    <w:pPr>
      <w:suppressLineNumbers/>
      <w:tabs>
        <w:tab w:val="center" w:pos="4819"/>
        <w:tab w:val="right" w:pos="9638"/>
      </w:tabs>
    </w:pPr>
  </w:style>
  <w:style w:type="paragraph" w:styleId="Vahedeta">
    <w:name w:val="No Spacing"/>
    <w:qFormat/>
    <w:pPr>
      <w:spacing w:line="240" w:lineRule="auto"/>
    </w:pPr>
    <w:rPr>
      <w:rFonts w:ascii="Times New Roman" w:hAnsi="Times New Roman"/>
      <w:sz w:val="24"/>
    </w:rPr>
  </w:style>
  <w:style w:type="paragraph" w:customStyle="1" w:styleId="TableContents">
    <w:name w:val="Table Contents"/>
    <w:basedOn w:val="Normaallaad"/>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6028</Words>
  <Characters>34963</Characters>
  <Application>Microsoft Office Word</Application>
  <DocSecurity>0</DocSecurity>
  <Lines>291</Lines>
  <Paragraphs>81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Tammearu</dc:creator>
  <dc:description/>
  <cp:lastModifiedBy>Eve Ellermäe</cp:lastModifiedBy>
  <cp:revision>2</cp:revision>
  <dcterms:created xsi:type="dcterms:W3CDTF">2021-08-09T11:03:00Z</dcterms:created>
  <dcterms:modified xsi:type="dcterms:W3CDTF">2021-08-09T11:03:00Z</dcterms:modified>
  <dc:language>et-EE</dc:language>
</cp:coreProperties>
</file>