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1" w:type="dxa"/>
        <w:tblLayout w:type="fixed"/>
        <w:tblLook w:val="0000" w:firstRow="0" w:lastRow="0" w:firstColumn="0" w:lastColumn="0" w:noHBand="0" w:noVBand="0"/>
      </w:tblPr>
      <w:tblGrid>
        <w:gridCol w:w="4589"/>
        <w:gridCol w:w="5152"/>
      </w:tblGrid>
      <w:tr w:rsidR="00036393" w:rsidRPr="003D6C50" w14:paraId="4E8BE114" w14:textId="77777777" w:rsidTr="00057905">
        <w:trPr>
          <w:cantSplit/>
        </w:trPr>
        <w:tc>
          <w:tcPr>
            <w:tcW w:w="9741" w:type="dxa"/>
            <w:gridSpan w:val="2"/>
          </w:tcPr>
          <w:p w14:paraId="31A2D32B" w14:textId="77777777" w:rsidR="00036393" w:rsidRPr="003D6C50" w:rsidRDefault="00036393" w:rsidP="00057905">
            <w:pPr>
              <w:pStyle w:val="Kehatekst"/>
              <w:tabs>
                <w:tab w:val="left" w:pos="6521"/>
              </w:tabs>
              <w:rPr>
                <w:bCs/>
                <w:sz w:val="24"/>
                <w:szCs w:val="24"/>
              </w:rPr>
            </w:pPr>
          </w:p>
        </w:tc>
      </w:tr>
      <w:tr w:rsidR="00036393" w:rsidRPr="00E36AF1" w14:paraId="166E78DE" w14:textId="77777777" w:rsidTr="00057905">
        <w:trPr>
          <w:cantSplit/>
        </w:trPr>
        <w:tc>
          <w:tcPr>
            <w:tcW w:w="4589" w:type="dxa"/>
          </w:tcPr>
          <w:p w14:paraId="6746888A" w14:textId="01766789" w:rsidR="00036393" w:rsidRPr="003D6C50" w:rsidRDefault="00036393" w:rsidP="007175D2">
            <w:pPr>
              <w:pStyle w:val="Pealk1"/>
              <w:rPr>
                <w:szCs w:val="24"/>
              </w:rPr>
            </w:pPr>
            <w:r w:rsidRPr="003D6C50">
              <w:rPr>
                <w:bCs/>
                <w:szCs w:val="24"/>
              </w:rPr>
              <w:t>Seletuskiri</w:t>
            </w:r>
            <w:r w:rsidRPr="003D6C50">
              <w:rPr>
                <w:szCs w:val="24"/>
              </w:rPr>
              <w:t xml:space="preserve"> </w:t>
            </w:r>
            <w:r>
              <w:rPr>
                <w:szCs w:val="24"/>
              </w:rPr>
              <w:t>Hiiumaa</w:t>
            </w:r>
            <w:r w:rsidRPr="003D6C50">
              <w:rPr>
                <w:szCs w:val="24"/>
              </w:rPr>
              <w:t xml:space="preserve"> </w:t>
            </w:r>
            <w:r>
              <w:rPr>
                <w:szCs w:val="24"/>
              </w:rPr>
              <w:t>Valla</w:t>
            </w:r>
            <w:r w:rsidRPr="003D6C50">
              <w:rPr>
                <w:szCs w:val="24"/>
              </w:rPr>
              <w:t>v</w:t>
            </w:r>
            <w:r>
              <w:rPr>
                <w:szCs w:val="24"/>
              </w:rPr>
              <w:t>alitsuse</w:t>
            </w:r>
            <w:r w:rsidRPr="003D6C50">
              <w:rPr>
                <w:szCs w:val="24"/>
              </w:rPr>
              <w:t xml:space="preserve"> </w:t>
            </w:r>
            <w:r>
              <w:rPr>
                <w:szCs w:val="24"/>
              </w:rPr>
              <w:t>korralduse</w:t>
            </w:r>
            <w:r w:rsidRPr="003D6C50">
              <w:rPr>
                <w:szCs w:val="24"/>
              </w:rPr>
              <w:t xml:space="preserve"> „</w:t>
            </w:r>
            <w:r w:rsidR="00350182">
              <w:rPr>
                <w:szCs w:val="24"/>
              </w:rPr>
              <w:t>Projekteerimistingimuste andmine</w:t>
            </w:r>
            <w:r w:rsidR="00770EA1">
              <w:rPr>
                <w:szCs w:val="24"/>
              </w:rPr>
              <w:t xml:space="preserve"> (</w:t>
            </w:r>
            <w:r w:rsidR="005D533A">
              <w:rPr>
                <w:szCs w:val="24"/>
              </w:rPr>
              <w:t>Tormi tänav</w:t>
            </w:r>
            <w:r w:rsidR="001678D0" w:rsidRPr="001678D0">
              <w:rPr>
                <w:szCs w:val="24"/>
              </w:rPr>
              <w:t>, Kärdla</w:t>
            </w:r>
            <w:r w:rsidR="00770EA1">
              <w:rPr>
                <w:szCs w:val="24"/>
              </w:rPr>
              <w:t>)</w:t>
            </w:r>
            <w:r w:rsidRPr="003D6C50">
              <w:rPr>
                <w:noProof/>
                <w:szCs w:val="24"/>
              </w:rPr>
              <w:t xml:space="preserve">“ </w:t>
            </w:r>
            <w:r w:rsidRPr="003D6C50">
              <w:rPr>
                <w:szCs w:val="24"/>
              </w:rPr>
              <w:t>juurde</w:t>
            </w:r>
          </w:p>
        </w:tc>
        <w:tc>
          <w:tcPr>
            <w:tcW w:w="5152" w:type="dxa"/>
          </w:tcPr>
          <w:p w14:paraId="17F112E4" w14:textId="77777777" w:rsidR="00036393" w:rsidRPr="00EF2175" w:rsidRDefault="00036393" w:rsidP="00057905">
            <w:pPr>
              <w:pStyle w:val="Kehatekst"/>
              <w:tabs>
                <w:tab w:val="left" w:pos="6521"/>
              </w:tabs>
              <w:rPr>
                <w:sz w:val="24"/>
                <w:szCs w:val="24"/>
                <w:lang w:val="fi-FI"/>
              </w:rPr>
            </w:pPr>
          </w:p>
        </w:tc>
      </w:tr>
      <w:tr w:rsidR="00036393" w:rsidRPr="00E36AF1" w14:paraId="008171F5" w14:textId="77777777" w:rsidTr="00057905">
        <w:trPr>
          <w:cantSplit/>
        </w:trPr>
        <w:tc>
          <w:tcPr>
            <w:tcW w:w="9741" w:type="dxa"/>
            <w:gridSpan w:val="2"/>
          </w:tcPr>
          <w:p w14:paraId="271F8D6E" w14:textId="77777777" w:rsidR="00036393" w:rsidRPr="00EF2175" w:rsidRDefault="00036393" w:rsidP="00057905">
            <w:pPr>
              <w:pStyle w:val="Kehatekst"/>
              <w:tabs>
                <w:tab w:val="left" w:pos="6521"/>
              </w:tabs>
              <w:rPr>
                <w:sz w:val="24"/>
                <w:szCs w:val="24"/>
                <w:lang w:val="fi-FI"/>
              </w:rPr>
            </w:pPr>
          </w:p>
        </w:tc>
      </w:tr>
      <w:tr w:rsidR="00036393" w:rsidRPr="00E36AF1" w14:paraId="1608C4EE" w14:textId="77777777" w:rsidTr="00057905">
        <w:trPr>
          <w:cantSplit/>
        </w:trPr>
        <w:tc>
          <w:tcPr>
            <w:tcW w:w="9741" w:type="dxa"/>
            <w:gridSpan w:val="2"/>
          </w:tcPr>
          <w:p w14:paraId="00FD71F0" w14:textId="0298AC17" w:rsidR="00350182" w:rsidRPr="001023D9" w:rsidRDefault="00350182" w:rsidP="00F425AB">
            <w:pPr>
              <w:pStyle w:val="Kehatekst"/>
              <w:tabs>
                <w:tab w:val="left" w:pos="6521"/>
              </w:tabs>
              <w:spacing w:before="120"/>
              <w:jc w:val="both"/>
              <w:rPr>
                <w:color w:val="FF0000"/>
                <w:sz w:val="24"/>
                <w:szCs w:val="24"/>
                <w:lang w:val="et-EE"/>
              </w:rPr>
            </w:pPr>
          </w:p>
        </w:tc>
      </w:tr>
    </w:tbl>
    <w:p w14:paraId="0EA215D9" w14:textId="77777777" w:rsidR="005D533A" w:rsidRDefault="005D533A" w:rsidP="005D533A">
      <w:pPr>
        <w:autoSpaceDE/>
        <w:autoSpaceDN/>
        <w:spacing w:before="120" w:line="276" w:lineRule="auto"/>
        <w:jc w:val="both"/>
        <w:rPr>
          <w:sz w:val="24"/>
          <w:szCs w:val="24"/>
          <w:lang w:val="et-EE"/>
        </w:rPr>
      </w:pPr>
      <w:r w:rsidRPr="005D533A">
        <w:rPr>
          <w:sz w:val="24"/>
          <w:szCs w:val="24"/>
          <w:lang w:val="et-EE"/>
        </w:rPr>
        <w:t>Projekteerimistingimused väljastatakse Kärdla linnas paiknevale Tormi tänav (katastritunnus 20501:001:0665) ja Pesuplatsi (katastritunnus 20501:001:1990) maaüksusele avaliku tee ja selle ümbruse ümberehituse ja laiendamise ehitusprojekti koostamiseks.</w:t>
      </w:r>
    </w:p>
    <w:p w14:paraId="57275846" w14:textId="46BEBE20" w:rsidR="005D533A" w:rsidRDefault="005D533A" w:rsidP="005D533A">
      <w:pPr>
        <w:autoSpaceDE/>
        <w:autoSpaceDN/>
        <w:spacing w:before="120" w:line="276" w:lineRule="auto"/>
        <w:jc w:val="both"/>
        <w:rPr>
          <w:sz w:val="24"/>
          <w:szCs w:val="24"/>
          <w:lang w:val="et-EE"/>
        </w:rPr>
      </w:pPr>
      <w:r w:rsidRPr="005D533A">
        <w:rPr>
          <w:sz w:val="24"/>
          <w:szCs w:val="24"/>
          <w:lang w:val="et-EE"/>
        </w:rPr>
        <w:t>Projekti eesmärk on tõsta Tormi tänava ja sellega seotud avaliku ruumi kvaliteeti, parandada liiklusohutust ning kujundada piirkonnast jalakäijaid eelistav ja haljastatud elukeskkond, sh uuendada kõnniteede ja sõiduteede katteid ja lisada uut haljastust, rakendada liiklusohutusmeetmeid, korrastada parkimislahendust ja rekonstrueerida tänavavalgustust; rekonstrueerida olemasolevad vee- ja kanalisatsioonirajatised ning vajadusel muud projektalal paiknevad tehnorajatised.</w:t>
      </w:r>
    </w:p>
    <w:p w14:paraId="3B035227" w14:textId="3D17CEE3" w:rsidR="00053905" w:rsidRPr="005D533A" w:rsidRDefault="005D533A" w:rsidP="005D533A">
      <w:pPr>
        <w:spacing w:before="120"/>
        <w:jc w:val="both"/>
        <w:rPr>
          <w:sz w:val="24"/>
          <w:szCs w:val="24"/>
          <w:shd w:val="clear" w:color="auto" w:fill="FFFFFF"/>
          <w:lang w:val="et-EE"/>
        </w:rPr>
      </w:pPr>
      <w:r w:rsidRPr="0051544B">
        <w:rPr>
          <w:sz w:val="24"/>
          <w:szCs w:val="24"/>
          <w:lang w:val="et-EE"/>
        </w:rPr>
        <w:t>Käesolevad projekteerimistingimused väljastatakse Kärdla linnas Tormi tänava, Tormi suur ring ja Tormi väike ring ümberehitamiseks ja laiendamiseks ehitusseadustiku</w:t>
      </w:r>
      <w:r w:rsidR="009500FC">
        <w:rPr>
          <w:sz w:val="24"/>
          <w:szCs w:val="24"/>
          <w:lang w:val="et-EE"/>
        </w:rPr>
        <w:t xml:space="preserve"> (edaspidi </w:t>
      </w:r>
      <w:proofErr w:type="spellStart"/>
      <w:r w:rsidR="009500FC">
        <w:rPr>
          <w:sz w:val="24"/>
          <w:szCs w:val="24"/>
          <w:lang w:val="et-EE"/>
        </w:rPr>
        <w:t>EhS</w:t>
      </w:r>
      <w:proofErr w:type="spellEnd"/>
      <w:r w:rsidR="009500FC">
        <w:rPr>
          <w:sz w:val="24"/>
          <w:szCs w:val="24"/>
          <w:lang w:val="et-EE"/>
        </w:rPr>
        <w:t>)</w:t>
      </w:r>
      <w:r w:rsidRPr="0051544B">
        <w:rPr>
          <w:sz w:val="24"/>
          <w:szCs w:val="24"/>
          <w:lang w:val="et-EE"/>
        </w:rPr>
        <w:t xml:space="preserve"> § 99 l</w:t>
      </w:r>
      <w:r>
        <w:rPr>
          <w:sz w:val="24"/>
          <w:szCs w:val="24"/>
          <w:lang w:val="et-EE"/>
        </w:rPr>
        <w:t>g</w:t>
      </w:r>
      <w:r w:rsidRPr="0051544B">
        <w:rPr>
          <w:sz w:val="24"/>
          <w:szCs w:val="24"/>
          <w:lang w:val="et-EE"/>
        </w:rPr>
        <w:t xml:space="preserve"> 1 ja 2, § 26 l</w:t>
      </w:r>
      <w:r>
        <w:rPr>
          <w:sz w:val="24"/>
          <w:szCs w:val="24"/>
          <w:lang w:val="et-EE"/>
        </w:rPr>
        <w:t xml:space="preserve">g </w:t>
      </w:r>
      <w:r w:rsidRPr="002519CC">
        <w:rPr>
          <w:sz w:val="24"/>
          <w:szCs w:val="24"/>
        </w:rPr>
        <w:t>2</w:t>
      </w:r>
      <w:r w:rsidRPr="002519CC">
        <w:rPr>
          <w:sz w:val="24"/>
          <w:szCs w:val="24"/>
          <w:vertAlign w:val="superscript"/>
        </w:rPr>
        <w:t>1</w:t>
      </w:r>
      <w:r w:rsidRPr="0051544B">
        <w:rPr>
          <w:sz w:val="24"/>
          <w:szCs w:val="24"/>
          <w:lang w:val="et-EE"/>
        </w:rPr>
        <w:t>, § 28</w:t>
      </w:r>
      <w:r>
        <w:rPr>
          <w:sz w:val="24"/>
          <w:szCs w:val="24"/>
          <w:lang w:val="et-EE"/>
        </w:rPr>
        <w:t>, § 31 lg 1</w:t>
      </w:r>
      <w:r w:rsidRPr="0051544B">
        <w:rPr>
          <w:sz w:val="24"/>
          <w:szCs w:val="24"/>
          <w:lang w:val="et-EE"/>
        </w:rPr>
        <w:t xml:space="preserve"> alusel</w:t>
      </w:r>
      <w:r w:rsidRPr="0051544B">
        <w:rPr>
          <w:sz w:val="24"/>
          <w:szCs w:val="24"/>
          <w:shd w:val="clear" w:color="auto" w:fill="FFFFFF"/>
          <w:lang w:val="et-EE"/>
        </w:rPr>
        <w:t xml:space="preserve">. Kavandatav tee on avalikuks kasutamiseks mõeldud kohalik tee </w:t>
      </w:r>
      <w:proofErr w:type="spellStart"/>
      <w:r w:rsidRPr="0051544B">
        <w:rPr>
          <w:sz w:val="24"/>
          <w:szCs w:val="24"/>
          <w:shd w:val="clear" w:color="auto" w:fill="FFFFFF"/>
          <w:lang w:val="et-EE"/>
        </w:rPr>
        <w:t>EhS</w:t>
      </w:r>
      <w:proofErr w:type="spellEnd"/>
      <w:r w:rsidRPr="0051544B">
        <w:rPr>
          <w:sz w:val="24"/>
          <w:szCs w:val="24"/>
          <w:shd w:val="clear" w:color="auto" w:fill="FFFFFF"/>
          <w:lang w:val="et-EE"/>
        </w:rPr>
        <w:t xml:space="preserve"> § 92³ mõistes. Tee kavandamine ja ehitamine toimub avalikes huvides.</w:t>
      </w:r>
    </w:p>
    <w:p w14:paraId="2F661F05" w14:textId="64B521E0" w:rsidR="00053905" w:rsidRPr="00A507CA" w:rsidRDefault="005D533A" w:rsidP="005D533A">
      <w:pPr>
        <w:autoSpaceDE/>
        <w:autoSpaceDN/>
        <w:spacing w:before="120" w:line="276" w:lineRule="auto"/>
        <w:jc w:val="both"/>
        <w:rPr>
          <w:sz w:val="24"/>
          <w:szCs w:val="24"/>
          <w:lang w:val="et-EE"/>
        </w:rPr>
      </w:pPr>
      <w:proofErr w:type="spellStart"/>
      <w:r>
        <w:rPr>
          <w:sz w:val="24"/>
          <w:szCs w:val="24"/>
          <w:lang w:val="et-EE"/>
        </w:rPr>
        <w:t>EhS</w:t>
      </w:r>
      <w:proofErr w:type="spellEnd"/>
      <w:r>
        <w:rPr>
          <w:sz w:val="24"/>
          <w:szCs w:val="24"/>
          <w:lang w:val="et-EE"/>
        </w:rPr>
        <w:t xml:space="preserve"> </w:t>
      </w:r>
      <w:r w:rsidRPr="005D533A">
        <w:rPr>
          <w:sz w:val="24"/>
          <w:szCs w:val="24"/>
          <w:lang w:val="et-EE"/>
        </w:rPr>
        <w:t>§ 99 lg 1 ja 2</w:t>
      </w:r>
      <w:r>
        <w:rPr>
          <w:sz w:val="24"/>
          <w:szCs w:val="24"/>
          <w:lang w:val="et-EE"/>
        </w:rPr>
        <w:t xml:space="preserve"> sätestab, et p</w:t>
      </w:r>
      <w:r w:rsidRPr="005D533A">
        <w:rPr>
          <w:sz w:val="24"/>
          <w:szCs w:val="24"/>
          <w:lang w:val="et-EE"/>
        </w:rPr>
        <w:t>rojekteerimistingimused on nõutavad käesoleva seadustiku lisas 1 nimetatud ehitusloakohustusliku tee rajamise ja laiendamise ehitusprojekti koostamiseks, kui planeeringuga ei ole tee asukoht kinnistu täpsusega määratud</w:t>
      </w:r>
      <w:r>
        <w:rPr>
          <w:sz w:val="24"/>
          <w:szCs w:val="24"/>
          <w:lang w:val="et-EE"/>
        </w:rPr>
        <w:t xml:space="preserve"> ning t</w:t>
      </w:r>
      <w:r w:rsidRPr="005D533A">
        <w:rPr>
          <w:sz w:val="24"/>
          <w:szCs w:val="24"/>
        </w:rPr>
        <w:t>ee, v</w:t>
      </w:r>
      <w:proofErr w:type="spellStart"/>
      <w:r w:rsidRPr="005D533A">
        <w:rPr>
          <w:sz w:val="24"/>
          <w:szCs w:val="24"/>
        </w:rPr>
        <w:t>älja</w:t>
      </w:r>
      <w:proofErr w:type="spellEnd"/>
      <w:r w:rsidRPr="005D533A">
        <w:rPr>
          <w:sz w:val="24"/>
          <w:szCs w:val="24"/>
        </w:rPr>
        <w:t xml:space="preserve"> </w:t>
      </w:r>
      <w:proofErr w:type="spellStart"/>
      <w:r w:rsidRPr="005D533A">
        <w:rPr>
          <w:sz w:val="24"/>
          <w:szCs w:val="24"/>
        </w:rPr>
        <w:t>arvatud</w:t>
      </w:r>
      <w:proofErr w:type="spellEnd"/>
      <w:r w:rsidRPr="005D533A">
        <w:rPr>
          <w:sz w:val="24"/>
          <w:szCs w:val="24"/>
        </w:rPr>
        <w:t xml:space="preserve"> </w:t>
      </w:r>
      <w:proofErr w:type="spellStart"/>
      <w:r w:rsidRPr="005D533A">
        <w:rPr>
          <w:sz w:val="24"/>
          <w:szCs w:val="24"/>
        </w:rPr>
        <w:t>riigitee</w:t>
      </w:r>
      <w:proofErr w:type="spellEnd"/>
      <w:r w:rsidRPr="005D533A">
        <w:rPr>
          <w:sz w:val="24"/>
          <w:szCs w:val="24"/>
        </w:rPr>
        <w:t xml:space="preserve"> </w:t>
      </w:r>
      <w:proofErr w:type="spellStart"/>
      <w:r w:rsidRPr="005D533A">
        <w:rPr>
          <w:sz w:val="24"/>
          <w:szCs w:val="24"/>
        </w:rPr>
        <w:t>projekteerimistingimused</w:t>
      </w:r>
      <w:proofErr w:type="spellEnd"/>
      <w:r w:rsidRPr="005D533A">
        <w:rPr>
          <w:sz w:val="24"/>
          <w:szCs w:val="24"/>
        </w:rPr>
        <w:t xml:space="preserve"> </w:t>
      </w:r>
      <w:proofErr w:type="spellStart"/>
      <w:r w:rsidRPr="005D533A">
        <w:rPr>
          <w:sz w:val="24"/>
          <w:szCs w:val="24"/>
        </w:rPr>
        <w:t>koos</w:t>
      </w:r>
      <w:proofErr w:type="spellEnd"/>
      <w:r w:rsidRPr="005D533A">
        <w:rPr>
          <w:sz w:val="24"/>
          <w:szCs w:val="24"/>
        </w:rPr>
        <w:t xml:space="preserve"> </w:t>
      </w:r>
      <w:proofErr w:type="spellStart"/>
      <w:r w:rsidRPr="005D533A">
        <w:rPr>
          <w:sz w:val="24"/>
          <w:szCs w:val="24"/>
        </w:rPr>
        <w:t>liikluskorralduse</w:t>
      </w:r>
      <w:proofErr w:type="spellEnd"/>
      <w:r w:rsidRPr="005D533A">
        <w:rPr>
          <w:sz w:val="24"/>
          <w:szCs w:val="24"/>
        </w:rPr>
        <w:t xml:space="preserve"> </w:t>
      </w:r>
      <w:proofErr w:type="spellStart"/>
      <w:r w:rsidRPr="005D533A">
        <w:rPr>
          <w:sz w:val="24"/>
          <w:szCs w:val="24"/>
        </w:rPr>
        <w:t>nõuetega</w:t>
      </w:r>
      <w:proofErr w:type="spellEnd"/>
      <w:r w:rsidRPr="005D533A">
        <w:rPr>
          <w:sz w:val="24"/>
          <w:szCs w:val="24"/>
        </w:rPr>
        <w:t xml:space="preserve"> </w:t>
      </w:r>
      <w:proofErr w:type="spellStart"/>
      <w:r w:rsidRPr="005D533A">
        <w:rPr>
          <w:sz w:val="24"/>
          <w:szCs w:val="24"/>
        </w:rPr>
        <w:t>annab</w:t>
      </w:r>
      <w:proofErr w:type="spellEnd"/>
      <w:r w:rsidRPr="005D533A">
        <w:rPr>
          <w:sz w:val="24"/>
          <w:szCs w:val="24"/>
        </w:rPr>
        <w:t xml:space="preserve"> </w:t>
      </w:r>
      <w:proofErr w:type="spellStart"/>
      <w:r w:rsidRPr="005D533A">
        <w:rPr>
          <w:sz w:val="24"/>
          <w:szCs w:val="24"/>
        </w:rPr>
        <w:t>kohaliku</w:t>
      </w:r>
      <w:proofErr w:type="spellEnd"/>
      <w:r w:rsidRPr="005D533A">
        <w:rPr>
          <w:sz w:val="24"/>
          <w:szCs w:val="24"/>
        </w:rPr>
        <w:t xml:space="preserve"> </w:t>
      </w:r>
      <w:proofErr w:type="spellStart"/>
      <w:r w:rsidRPr="005D533A">
        <w:rPr>
          <w:sz w:val="24"/>
          <w:szCs w:val="24"/>
        </w:rPr>
        <w:t>omavalitsuse</w:t>
      </w:r>
      <w:proofErr w:type="spellEnd"/>
      <w:r w:rsidRPr="005D533A">
        <w:rPr>
          <w:sz w:val="24"/>
          <w:szCs w:val="24"/>
        </w:rPr>
        <w:t xml:space="preserve"> </w:t>
      </w:r>
      <w:proofErr w:type="spellStart"/>
      <w:r w:rsidRPr="005D533A">
        <w:rPr>
          <w:sz w:val="24"/>
          <w:szCs w:val="24"/>
        </w:rPr>
        <w:t>üksus</w:t>
      </w:r>
      <w:proofErr w:type="spellEnd"/>
      <w:r w:rsidRPr="005D533A">
        <w:rPr>
          <w:sz w:val="24"/>
          <w:szCs w:val="24"/>
        </w:rPr>
        <w:t>.</w:t>
      </w:r>
    </w:p>
    <w:p w14:paraId="1B8D46FA" w14:textId="77777777" w:rsidR="009500FC" w:rsidRPr="009500FC" w:rsidRDefault="009500FC" w:rsidP="009500FC">
      <w:pPr>
        <w:autoSpaceDE/>
        <w:autoSpaceDN/>
        <w:spacing w:before="120" w:line="276" w:lineRule="auto"/>
        <w:jc w:val="both"/>
        <w:rPr>
          <w:sz w:val="24"/>
          <w:szCs w:val="24"/>
          <w:vertAlign w:val="superscript"/>
        </w:rPr>
      </w:pPr>
      <w:proofErr w:type="spellStart"/>
      <w:r>
        <w:rPr>
          <w:sz w:val="24"/>
          <w:szCs w:val="24"/>
          <w:lang w:val="et-EE"/>
        </w:rPr>
        <w:t>EhS</w:t>
      </w:r>
      <w:proofErr w:type="spellEnd"/>
      <w:r>
        <w:rPr>
          <w:sz w:val="24"/>
          <w:szCs w:val="24"/>
          <w:lang w:val="et-EE"/>
        </w:rPr>
        <w:t xml:space="preserve"> </w:t>
      </w:r>
      <w:r w:rsidRPr="0051544B">
        <w:rPr>
          <w:sz w:val="24"/>
          <w:szCs w:val="24"/>
          <w:lang w:val="et-EE"/>
        </w:rPr>
        <w:t>§ 26 l</w:t>
      </w:r>
      <w:r>
        <w:rPr>
          <w:sz w:val="24"/>
          <w:szCs w:val="24"/>
          <w:lang w:val="et-EE"/>
        </w:rPr>
        <w:t xml:space="preserve">g </w:t>
      </w:r>
      <w:r w:rsidRPr="002519CC">
        <w:rPr>
          <w:sz w:val="24"/>
          <w:szCs w:val="24"/>
        </w:rPr>
        <w:t>2</w:t>
      </w:r>
      <w:r w:rsidRPr="002519CC">
        <w:rPr>
          <w:sz w:val="24"/>
          <w:szCs w:val="24"/>
          <w:vertAlign w:val="superscript"/>
        </w:rPr>
        <w:t>1</w:t>
      </w:r>
      <w:r>
        <w:rPr>
          <w:sz w:val="24"/>
          <w:szCs w:val="24"/>
          <w:vertAlign w:val="superscript"/>
        </w:rPr>
        <w:t xml:space="preserve"> </w:t>
      </w:r>
      <w:r>
        <w:rPr>
          <w:sz w:val="24"/>
          <w:szCs w:val="24"/>
          <w:lang w:val="et-EE"/>
        </w:rPr>
        <w:t>kohaselt p</w:t>
      </w:r>
      <w:r w:rsidRPr="009500FC">
        <w:rPr>
          <w:sz w:val="24"/>
          <w:szCs w:val="24"/>
          <w:lang w:val="et-EE"/>
        </w:rPr>
        <w:t>ädev asutus võib isiku taotluse alusel anda projekteerimistingimused ka käesoleva paragrahvi lõigetes 1 ja 2 nimetamata juhul</w:t>
      </w:r>
      <w:r>
        <w:rPr>
          <w:sz w:val="24"/>
          <w:szCs w:val="24"/>
          <w:lang w:val="et-EE"/>
        </w:rPr>
        <w:t>.</w:t>
      </w:r>
    </w:p>
    <w:p w14:paraId="3FD23742" w14:textId="09287B78" w:rsidR="00013E0E" w:rsidRDefault="00A507CA" w:rsidP="00817C17">
      <w:pPr>
        <w:autoSpaceDE/>
        <w:autoSpaceDN/>
        <w:spacing w:before="120" w:line="276" w:lineRule="auto"/>
        <w:jc w:val="both"/>
        <w:rPr>
          <w:sz w:val="24"/>
          <w:szCs w:val="24"/>
          <w:lang w:val="et-EE"/>
        </w:rPr>
      </w:pPr>
      <w:proofErr w:type="spellStart"/>
      <w:r w:rsidRPr="00A507CA">
        <w:rPr>
          <w:sz w:val="24"/>
          <w:szCs w:val="24"/>
          <w:lang w:val="et-EE"/>
        </w:rPr>
        <w:t>EhS</w:t>
      </w:r>
      <w:proofErr w:type="spellEnd"/>
      <w:r w:rsidRPr="00A507CA">
        <w:rPr>
          <w:sz w:val="24"/>
          <w:szCs w:val="24"/>
          <w:lang w:val="et-EE"/>
        </w:rPr>
        <w:t xml:space="preserve"> § 28 lg 1 sätestab, et projekteerimistingimused annab kohaliku omavalitsuse üksus, kui seaduses ei ole sätestatud teisiti. Hiiumaa Vallavolikogu 21.12.2023 määruse nr 55 „Õigusaktidega kohaliku omavalitsuse üksuse pädevusse antud ülesannete delegeerimine“</w:t>
      </w:r>
      <w:r w:rsidR="00BB0CA7" w:rsidRPr="00BB0CA7">
        <w:rPr>
          <w:lang w:val="et-EE"/>
        </w:rPr>
        <w:t xml:space="preserve"> </w:t>
      </w:r>
      <w:r w:rsidR="00BB0CA7" w:rsidRPr="00BB0CA7">
        <w:rPr>
          <w:sz w:val="24"/>
          <w:szCs w:val="24"/>
          <w:lang w:val="et-EE"/>
        </w:rPr>
        <w:t>§ 2</w:t>
      </w:r>
      <w:r w:rsidRPr="00A507CA">
        <w:rPr>
          <w:sz w:val="24"/>
          <w:szCs w:val="24"/>
          <w:lang w:val="et-EE"/>
        </w:rPr>
        <w:t xml:space="preserve"> kohaselt on volikogu delegeerinud selle ülesande täitmise Hiiumaa Vallavalitsusele.</w:t>
      </w:r>
    </w:p>
    <w:p w14:paraId="4A1DF6A0" w14:textId="45B5F999" w:rsidR="009500FC" w:rsidRDefault="005D533A" w:rsidP="00817C17">
      <w:pPr>
        <w:autoSpaceDE/>
        <w:autoSpaceDN/>
        <w:spacing w:before="120" w:line="276" w:lineRule="auto"/>
        <w:jc w:val="both"/>
        <w:rPr>
          <w:sz w:val="24"/>
          <w:szCs w:val="24"/>
          <w:lang w:val="et-EE"/>
        </w:rPr>
      </w:pPr>
      <w:proofErr w:type="spellStart"/>
      <w:r w:rsidRPr="005D533A">
        <w:rPr>
          <w:sz w:val="24"/>
          <w:szCs w:val="24"/>
          <w:lang w:val="et-EE"/>
        </w:rPr>
        <w:t>E</w:t>
      </w:r>
      <w:r w:rsidR="009500FC">
        <w:rPr>
          <w:sz w:val="24"/>
          <w:szCs w:val="24"/>
          <w:lang w:val="et-EE"/>
        </w:rPr>
        <w:t>hS</w:t>
      </w:r>
      <w:proofErr w:type="spellEnd"/>
      <w:r w:rsidRPr="005D533A">
        <w:rPr>
          <w:sz w:val="24"/>
          <w:szCs w:val="24"/>
          <w:lang w:val="et-EE"/>
        </w:rPr>
        <w:t xml:space="preserve"> § 31 lg 1 kohaselt otsustab pädev asutus projekteerimistingimuste andmise menetluse korraldamise avatud menetlusena.</w:t>
      </w:r>
    </w:p>
    <w:p w14:paraId="0892442D" w14:textId="77777777" w:rsidR="00222801" w:rsidRDefault="00222801" w:rsidP="00817C17">
      <w:pPr>
        <w:autoSpaceDE/>
        <w:autoSpaceDN/>
        <w:spacing w:before="120" w:line="276" w:lineRule="auto"/>
        <w:jc w:val="both"/>
        <w:rPr>
          <w:sz w:val="24"/>
          <w:szCs w:val="24"/>
          <w:lang w:val="et-EE"/>
        </w:rPr>
      </w:pPr>
      <w:r w:rsidRPr="00222801">
        <w:rPr>
          <w:sz w:val="24"/>
          <w:szCs w:val="24"/>
          <w:lang w:val="et-EE"/>
        </w:rPr>
        <w:t xml:space="preserve">Projekteerimistingimuste menetlusse kaasati 26.10.2026 kinnisasjade omanikud ja piirinaabrid, Kärdla Veevärk AS, Elektrilevi OÜ, AS </w:t>
      </w:r>
      <w:proofErr w:type="spellStart"/>
      <w:r w:rsidRPr="00222801">
        <w:rPr>
          <w:sz w:val="24"/>
          <w:szCs w:val="24"/>
          <w:lang w:val="et-EE"/>
        </w:rPr>
        <w:t>Utilitas</w:t>
      </w:r>
      <w:proofErr w:type="spellEnd"/>
      <w:r w:rsidRPr="00222801">
        <w:rPr>
          <w:sz w:val="24"/>
          <w:szCs w:val="24"/>
          <w:lang w:val="et-EE"/>
        </w:rPr>
        <w:t xml:space="preserve"> Eesti ning Telia Eesti AS</w:t>
      </w:r>
      <w:r>
        <w:rPr>
          <w:sz w:val="24"/>
          <w:szCs w:val="24"/>
          <w:lang w:val="et-EE"/>
        </w:rPr>
        <w:t>.</w:t>
      </w:r>
    </w:p>
    <w:p w14:paraId="0CF68826" w14:textId="7BD79A56" w:rsidR="009500FC" w:rsidRPr="008A4138" w:rsidRDefault="00222801" w:rsidP="00817C17">
      <w:pPr>
        <w:autoSpaceDE/>
        <w:autoSpaceDN/>
        <w:spacing w:before="120" w:line="276" w:lineRule="auto"/>
        <w:jc w:val="both"/>
        <w:rPr>
          <w:sz w:val="24"/>
          <w:szCs w:val="24"/>
          <w:lang w:val="et-EE"/>
        </w:rPr>
      </w:pPr>
      <w:r>
        <w:rPr>
          <w:sz w:val="24"/>
          <w:szCs w:val="24"/>
          <w:lang w:val="et-EE"/>
        </w:rPr>
        <w:t xml:space="preserve">29.10.2026 kuni </w:t>
      </w:r>
      <w:r w:rsidR="009500FC">
        <w:rPr>
          <w:sz w:val="24"/>
          <w:szCs w:val="24"/>
          <w:lang w:val="et-EE"/>
        </w:rPr>
        <w:t>08</w:t>
      </w:r>
      <w:r w:rsidR="009500FC" w:rsidRPr="008A4138">
        <w:rPr>
          <w:sz w:val="24"/>
          <w:szCs w:val="24"/>
          <w:lang w:val="et-EE"/>
        </w:rPr>
        <w:t>.</w:t>
      </w:r>
      <w:r w:rsidR="009500FC">
        <w:rPr>
          <w:sz w:val="24"/>
          <w:szCs w:val="24"/>
          <w:lang w:val="et-EE"/>
        </w:rPr>
        <w:t>11</w:t>
      </w:r>
      <w:r w:rsidR="009500FC" w:rsidRPr="008A4138">
        <w:rPr>
          <w:sz w:val="24"/>
          <w:szCs w:val="24"/>
          <w:lang w:val="et-EE"/>
        </w:rPr>
        <w:t>.2026 korraldati avalik väljapanek.</w:t>
      </w:r>
      <w:r w:rsidR="009500FC">
        <w:rPr>
          <w:sz w:val="24"/>
          <w:szCs w:val="24"/>
          <w:lang w:val="et-EE"/>
        </w:rPr>
        <w:t xml:space="preserve"> </w:t>
      </w:r>
    </w:p>
    <w:p w14:paraId="47E08FB9" w14:textId="77777777" w:rsidR="009500FC" w:rsidRPr="00053905" w:rsidRDefault="009500FC" w:rsidP="005D533A">
      <w:pPr>
        <w:autoSpaceDE/>
        <w:autoSpaceDN/>
        <w:spacing w:before="120" w:line="276" w:lineRule="auto"/>
        <w:jc w:val="both"/>
        <w:rPr>
          <w:sz w:val="24"/>
          <w:szCs w:val="24"/>
          <w:lang w:val="et-EE"/>
        </w:rPr>
      </w:pPr>
    </w:p>
    <w:p w14:paraId="55C33DFE" w14:textId="1C66F44D" w:rsidR="00F425AB" w:rsidRDefault="00F425AB" w:rsidP="00F425AB">
      <w:pPr>
        <w:autoSpaceDE/>
        <w:autoSpaceDN/>
        <w:spacing w:after="200" w:line="276" w:lineRule="auto"/>
        <w:rPr>
          <w:sz w:val="24"/>
          <w:szCs w:val="24"/>
          <w:lang w:val="et-EE"/>
        </w:rPr>
      </w:pPr>
    </w:p>
    <w:p w14:paraId="69F907A9" w14:textId="77777777" w:rsidR="005D533A" w:rsidRDefault="005D533A" w:rsidP="00F425AB">
      <w:pPr>
        <w:autoSpaceDE/>
        <w:autoSpaceDN/>
        <w:spacing w:after="200" w:line="276" w:lineRule="auto"/>
        <w:rPr>
          <w:sz w:val="24"/>
          <w:szCs w:val="24"/>
          <w:lang w:val="et-EE"/>
        </w:rPr>
      </w:pPr>
    </w:p>
    <w:p w14:paraId="6ADAC163" w14:textId="2E97F79C" w:rsidR="005D533A" w:rsidRDefault="005D533A" w:rsidP="00F425AB">
      <w:pPr>
        <w:autoSpaceDE/>
        <w:autoSpaceDN/>
        <w:spacing w:after="200" w:line="276" w:lineRule="auto"/>
        <w:rPr>
          <w:sz w:val="24"/>
          <w:szCs w:val="24"/>
          <w:lang w:val="et-EE"/>
        </w:rPr>
      </w:pPr>
      <w:r>
        <w:rPr>
          <w:sz w:val="24"/>
          <w:szCs w:val="24"/>
          <w:lang w:val="et-EE"/>
        </w:rPr>
        <w:t>Maria Reino</w:t>
      </w:r>
    </w:p>
    <w:p w14:paraId="67357866" w14:textId="78D92759" w:rsidR="005D533A" w:rsidRPr="00F425AB" w:rsidRDefault="005D533A" w:rsidP="00F425AB">
      <w:pPr>
        <w:autoSpaceDE/>
        <w:autoSpaceDN/>
        <w:spacing w:after="200" w:line="276" w:lineRule="auto"/>
        <w:rPr>
          <w:sz w:val="24"/>
          <w:szCs w:val="24"/>
          <w:lang w:val="et-EE"/>
        </w:rPr>
      </w:pPr>
      <w:r>
        <w:rPr>
          <w:sz w:val="24"/>
          <w:szCs w:val="24"/>
          <w:lang w:val="et-EE"/>
        </w:rPr>
        <w:t>Ehitus ja GIS-spetsialist</w:t>
      </w:r>
    </w:p>
    <w:sectPr w:rsidR="005D533A" w:rsidRPr="00F425AB" w:rsidSect="00F663DC">
      <w:pgSz w:w="11906" w:h="16838"/>
      <w:pgMar w:top="1134" w:right="851" w:bottom="1134" w:left="1701"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60996" w14:textId="77777777" w:rsidR="00732135" w:rsidRDefault="00732135" w:rsidP="00C93659">
      <w:r>
        <w:separator/>
      </w:r>
    </w:p>
  </w:endnote>
  <w:endnote w:type="continuationSeparator" w:id="0">
    <w:p w14:paraId="199E81DF" w14:textId="77777777" w:rsidR="00732135" w:rsidRDefault="00732135" w:rsidP="00C93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2A267" w14:textId="77777777" w:rsidR="00732135" w:rsidRDefault="00732135" w:rsidP="00C93659">
      <w:r>
        <w:separator/>
      </w:r>
    </w:p>
  </w:footnote>
  <w:footnote w:type="continuationSeparator" w:id="0">
    <w:p w14:paraId="003276F1" w14:textId="77777777" w:rsidR="00732135" w:rsidRDefault="00732135" w:rsidP="00C936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20288"/>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 w15:restartNumberingAfterBreak="0">
    <w:nsid w:val="070907F9"/>
    <w:multiLevelType w:val="hybridMultilevel"/>
    <w:tmpl w:val="7C2E6E9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 w15:restartNumberingAfterBreak="0">
    <w:nsid w:val="0CF30495"/>
    <w:multiLevelType w:val="multilevel"/>
    <w:tmpl w:val="119E5CB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14BF24C5"/>
    <w:multiLevelType w:val="hybridMultilevel"/>
    <w:tmpl w:val="98FA5DB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 w15:restartNumberingAfterBreak="0">
    <w:nsid w:val="1676594C"/>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5" w15:restartNumberingAfterBreak="0">
    <w:nsid w:val="1A625ACB"/>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6" w15:restartNumberingAfterBreak="0">
    <w:nsid w:val="1B2F000B"/>
    <w:multiLevelType w:val="hybridMultilevel"/>
    <w:tmpl w:val="6460218C"/>
    <w:lvl w:ilvl="0" w:tplc="67D272B8">
      <w:start w:val="1"/>
      <w:numFmt w:val="decimal"/>
      <w:lvlText w:val="%1."/>
      <w:lvlJc w:val="left"/>
      <w:pPr>
        <w:ind w:left="720" w:hanging="360"/>
      </w:pPr>
      <w:rPr>
        <w:rFonts w:cs="Times New Roman" w:hint="default"/>
        <w:b/>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7" w15:restartNumberingAfterBreak="0">
    <w:nsid w:val="1B972BAC"/>
    <w:multiLevelType w:val="multilevel"/>
    <w:tmpl w:val="37FE82DC"/>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9567A59"/>
    <w:multiLevelType w:val="hybridMultilevel"/>
    <w:tmpl w:val="0D9674E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AA12F85"/>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0" w15:restartNumberingAfterBreak="0">
    <w:nsid w:val="33685612"/>
    <w:multiLevelType w:val="multilevel"/>
    <w:tmpl w:val="C192960E"/>
    <w:lvl w:ilvl="0">
      <w:start w:val="1"/>
      <w:numFmt w:val="decimal"/>
      <w:lvlText w:val="%1."/>
      <w:lvlJc w:val="left"/>
      <w:pPr>
        <w:ind w:left="720" w:hanging="360"/>
      </w:pPr>
      <w:rPr>
        <w:rFonts w:cs="Times New Roman" w:hint="default"/>
      </w:rPr>
    </w:lvl>
    <w:lvl w:ilvl="1">
      <w:start w:val="1"/>
      <w:numFmt w:val="decimal"/>
      <w:isLgl/>
      <w:lvlText w:val="%1.%2."/>
      <w:lvlJc w:val="left"/>
      <w:pPr>
        <w:ind w:left="780" w:hanging="360"/>
      </w:pPr>
      <w:rPr>
        <w:rFonts w:cs="Times New Roman" w:hint="default"/>
      </w:rPr>
    </w:lvl>
    <w:lvl w:ilvl="2">
      <w:start w:val="1"/>
      <w:numFmt w:val="decimal"/>
      <w:isLgl/>
      <w:lvlText w:val="%1.%2.%3."/>
      <w:lvlJc w:val="left"/>
      <w:pPr>
        <w:ind w:left="1200"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680" w:hanging="1080"/>
      </w:pPr>
      <w:rPr>
        <w:rFonts w:cs="Times New Roman" w:hint="default"/>
      </w:rPr>
    </w:lvl>
    <w:lvl w:ilvl="5">
      <w:start w:val="1"/>
      <w:numFmt w:val="decimal"/>
      <w:isLgl/>
      <w:lvlText w:val="%1.%2.%3.%4.%5.%6."/>
      <w:lvlJc w:val="left"/>
      <w:pPr>
        <w:ind w:left="174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220" w:hanging="1440"/>
      </w:pPr>
      <w:rPr>
        <w:rFonts w:cs="Times New Roman" w:hint="default"/>
      </w:rPr>
    </w:lvl>
    <w:lvl w:ilvl="8">
      <w:start w:val="1"/>
      <w:numFmt w:val="decimal"/>
      <w:isLgl/>
      <w:lvlText w:val="%1.%2.%3.%4.%5.%6.%7.%8.%9."/>
      <w:lvlJc w:val="left"/>
      <w:pPr>
        <w:ind w:left="2640" w:hanging="1800"/>
      </w:pPr>
      <w:rPr>
        <w:rFonts w:cs="Times New Roman" w:hint="default"/>
      </w:rPr>
    </w:lvl>
  </w:abstractNum>
  <w:abstractNum w:abstractNumId="11" w15:restartNumberingAfterBreak="0">
    <w:nsid w:val="34B243FE"/>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2" w15:restartNumberingAfterBreak="0">
    <w:nsid w:val="381377D7"/>
    <w:multiLevelType w:val="multilevel"/>
    <w:tmpl w:val="9C0E5F70"/>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398310F9"/>
    <w:multiLevelType w:val="multilevel"/>
    <w:tmpl w:val="B0B0E474"/>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480"/>
        </w:tabs>
        <w:ind w:left="480" w:hanging="48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4" w15:restartNumberingAfterBreak="0">
    <w:nsid w:val="3D06611E"/>
    <w:multiLevelType w:val="multilevel"/>
    <w:tmpl w:val="2A2C5B6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5" w15:restartNumberingAfterBreak="0">
    <w:nsid w:val="3F1F45FD"/>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6" w15:restartNumberingAfterBreak="0">
    <w:nsid w:val="41FA58F3"/>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7" w15:restartNumberingAfterBreak="0">
    <w:nsid w:val="4290491E"/>
    <w:multiLevelType w:val="hybridMultilevel"/>
    <w:tmpl w:val="490E17B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42A43FFC"/>
    <w:multiLevelType w:val="hybridMultilevel"/>
    <w:tmpl w:val="7E4EF2C2"/>
    <w:lvl w:ilvl="0" w:tplc="E586C468">
      <w:start w:val="2022"/>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50673FF1"/>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20" w15:restartNumberingAfterBreak="0">
    <w:nsid w:val="5D4E426F"/>
    <w:multiLevelType w:val="hybridMultilevel"/>
    <w:tmpl w:val="D3089928"/>
    <w:lvl w:ilvl="0" w:tplc="0425000F">
      <w:start w:val="3"/>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1" w15:restartNumberingAfterBreak="0">
    <w:nsid w:val="5E290C6B"/>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22" w15:restartNumberingAfterBreak="0">
    <w:nsid w:val="5E802B40"/>
    <w:multiLevelType w:val="hybridMultilevel"/>
    <w:tmpl w:val="D076E2E0"/>
    <w:lvl w:ilvl="0" w:tplc="726AD682">
      <w:start w:val="2022"/>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622576B5"/>
    <w:multiLevelType w:val="singleLevel"/>
    <w:tmpl w:val="DF684680"/>
    <w:lvl w:ilvl="0">
      <w:start w:val="1"/>
      <w:numFmt w:val="decimal"/>
      <w:lvlText w:val="%1."/>
      <w:lvlJc w:val="left"/>
      <w:pPr>
        <w:tabs>
          <w:tab w:val="num" w:pos="360"/>
        </w:tabs>
        <w:ind w:left="360" w:hanging="360"/>
      </w:pPr>
      <w:rPr>
        <w:rFonts w:cs="Times New Roman" w:hint="default"/>
      </w:rPr>
    </w:lvl>
  </w:abstractNum>
  <w:abstractNum w:abstractNumId="24" w15:restartNumberingAfterBreak="0">
    <w:nsid w:val="66547886"/>
    <w:multiLevelType w:val="multilevel"/>
    <w:tmpl w:val="F2428C72"/>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420"/>
        </w:tabs>
        <w:ind w:left="420" w:hanging="4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abstractNum w:abstractNumId="25" w15:restartNumberingAfterBreak="0">
    <w:nsid w:val="7AD76E3E"/>
    <w:multiLevelType w:val="singleLevel"/>
    <w:tmpl w:val="5EF2D002"/>
    <w:lvl w:ilvl="0">
      <w:start w:val="1"/>
      <w:numFmt w:val="decimal"/>
      <w:lvlText w:val="%1."/>
      <w:lvlJc w:val="left"/>
      <w:pPr>
        <w:tabs>
          <w:tab w:val="num" w:pos="360"/>
        </w:tabs>
        <w:ind w:left="360" w:hanging="360"/>
      </w:pPr>
      <w:rPr>
        <w:rFonts w:cs="Times New Roman" w:hint="default"/>
        <w:b w:val="0"/>
        <w:bCs w:val="0"/>
      </w:rPr>
    </w:lvl>
  </w:abstractNum>
  <w:abstractNum w:abstractNumId="26" w15:restartNumberingAfterBreak="0">
    <w:nsid w:val="7C80155F"/>
    <w:multiLevelType w:val="multilevel"/>
    <w:tmpl w:val="7EC846BC"/>
    <w:lvl w:ilvl="0">
      <w:start w:val="1"/>
      <w:numFmt w:val="decimal"/>
      <w:lvlText w:val="%1."/>
      <w:lvlJc w:val="left"/>
      <w:pPr>
        <w:tabs>
          <w:tab w:val="num" w:pos="360"/>
        </w:tabs>
        <w:ind w:left="360" w:hanging="360"/>
      </w:pPr>
      <w:rPr>
        <w:rFonts w:cs="Times New Roman" w:hint="default"/>
      </w:rPr>
    </w:lvl>
    <w:lvl w:ilvl="1">
      <w:start w:val="6"/>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15:restartNumberingAfterBreak="0">
    <w:nsid w:val="7D9E60A1"/>
    <w:multiLevelType w:val="singleLevel"/>
    <w:tmpl w:val="0809000F"/>
    <w:lvl w:ilvl="0">
      <w:start w:val="1"/>
      <w:numFmt w:val="decimal"/>
      <w:lvlText w:val="%1."/>
      <w:lvlJc w:val="left"/>
      <w:pPr>
        <w:tabs>
          <w:tab w:val="num" w:pos="360"/>
        </w:tabs>
        <w:ind w:left="360" w:hanging="360"/>
      </w:pPr>
      <w:rPr>
        <w:rFonts w:cs="Times New Roman" w:hint="default"/>
      </w:rPr>
    </w:lvl>
  </w:abstractNum>
  <w:num w:numId="1" w16cid:durableId="859591544">
    <w:abstractNumId w:val="15"/>
  </w:num>
  <w:num w:numId="2" w16cid:durableId="687105358">
    <w:abstractNumId w:val="16"/>
  </w:num>
  <w:num w:numId="3" w16cid:durableId="2112117894">
    <w:abstractNumId w:val="24"/>
  </w:num>
  <w:num w:numId="4" w16cid:durableId="1158690676">
    <w:abstractNumId w:val="11"/>
  </w:num>
  <w:num w:numId="5" w16cid:durableId="859779720">
    <w:abstractNumId w:val="23"/>
  </w:num>
  <w:num w:numId="6" w16cid:durableId="214319142">
    <w:abstractNumId w:val="9"/>
  </w:num>
  <w:num w:numId="7" w16cid:durableId="308481568">
    <w:abstractNumId w:val="27"/>
  </w:num>
  <w:num w:numId="8" w16cid:durableId="656491672">
    <w:abstractNumId w:val="0"/>
  </w:num>
  <w:num w:numId="9" w16cid:durableId="442581705">
    <w:abstractNumId w:val="19"/>
  </w:num>
  <w:num w:numId="10" w16cid:durableId="2084837569">
    <w:abstractNumId w:val="4"/>
  </w:num>
  <w:num w:numId="11" w16cid:durableId="831918334">
    <w:abstractNumId w:val="7"/>
  </w:num>
  <w:num w:numId="12" w16cid:durableId="1140416222">
    <w:abstractNumId w:val="21"/>
  </w:num>
  <w:num w:numId="13" w16cid:durableId="1903707803">
    <w:abstractNumId w:val="13"/>
  </w:num>
  <w:num w:numId="14" w16cid:durableId="1600287250">
    <w:abstractNumId w:val="2"/>
  </w:num>
  <w:num w:numId="15" w16cid:durableId="332687211">
    <w:abstractNumId w:val="14"/>
  </w:num>
  <w:num w:numId="16" w16cid:durableId="738790801">
    <w:abstractNumId w:val="12"/>
  </w:num>
  <w:num w:numId="17" w16cid:durableId="250818644">
    <w:abstractNumId w:val="26"/>
  </w:num>
  <w:num w:numId="18" w16cid:durableId="726147136">
    <w:abstractNumId w:val="25"/>
  </w:num>
  <w:num w:numId="19" w16cid:durableId="1228303118">
    <w:abstractNumId w:val="10"/>
  </w:num>
  <w:num w:numId="20" w16cid:durableId="1696148770">
    <w:abstractNumId w:val="5"/>
    <w:lvlOverride w:ilvl="0">
      <w:startOverride w:val="1"/>
    </w:lvlOverride>
  </w:num>
  <w:num w:numId="21" w16cid:durableId="802236580">
    <w:abstractNumId w:val="20"/>
  </w:num>
  <w:num w:numId="22" w16cid:durableId="1421562659">
    <w:abstractNumId w:val="1"/>
  </w:num>
  <w:num w:numId="23" w16cid:durableId="2039353709">
    <w:abstractNumId w:val="6"/>
  </w:num>
  <w:num w:numId="24" w16cid:durableId="1057315322">
    <w:abstractNumId w:val="3"/>
  </w:num>
  <w:num w:numId="25" w16cid:durableId="152378509">
    <w:abstractNumId w:val="17"/>
  </w:num>
  <w:num w:numId="26" w16cid:durableId="240603655">
    <w:abstractNumId w:val="8"/>
  </w:num>
  <w:num w:numId="27" w16cid:durableId="2075154019">
    <w:abstractNumId w:val="22"/>
  </w:num>
  <w:num w:numId="28" w16cid:durableId="3049586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BD1"/>
    <w:rsid w:val="00013258"/>
    <w:rsid w:val="00013E0E"/>
    <w:rsid w:val="00015D43"/>
    <w:rsid w:val="00036393"/>
    <w:rsid w:val="00053905"/>
    <w:rsid w:val="000549DA"/>
    <w:rsid w:val="00062D45"/>
    <w:rsid w:val="0008379B"/>
    <w:rsid w:val="000936B6"/>
    <w:rsid w:val="000D240E"/>
    <w:rsid w:val="000E1BF2"/>
    <w:rsid w:val="000E405E"/>
    <w:rsid w:val="000F3630"/>
    <w:rsid w:val="001023D9"/>
    <w:rsid w:val="00107A20"/>
    <w:rsid w:val="00117582"/>
    <w:rsid w:val="00121B42"/>
    <w:rsid w:val="001354D3"/>
    <w:rsid w:val="00157D64"/>
    <w:rsid w:val="00163EF7"/>
    <w:rsid w:val="001678D0"/>
    <w:rsid w:val="00184FBC"/>
    <w:rsid w:val="00186631"/>
    <w:rsid w:val="00195641"/>
    <w:rsid w:val="001A48C4"/>
    <w:rsid w:val="001B0C9F"/>
    <w:rsid w:val="001C0A29"/>
    <w:rsid w:val="001C2C5D"/>
    <w:rsid w:val="001C342F"/>
    <w:rsid w:val="001D493B"/>
    <w:rsid w:val="001E03DE"/>
    <w:rsid w:val="001F4869"/>
    <w:rsid w:val="00222502"/>
    <w:rsid w:val="00222801"/>
    <w:rsid w:val="0024137C"/>
    <w:rsid w:val="00243E12"/>
    <w:rsid w:val="00253386"/>
    <w:rsid w:val="002A13EE"/>
    <w:rsid w:val="002C73B7"/>
    <w:rsid w:val="002D003A"/>
    <w:rsid w:val="002D409F"/>
    <w:rsid w:val="002E55BC"/>
    <w:rsid w:val="00342573"/>
    <w:rsid w:val="00346446"/>
    <w:rsid w:val="00350182"/>
    <w:rsid w:val="00353DAA"/>
    <w:rsid w:val="003577A4"/>
    <w:rsid w:val="003641CD"/>
    <w:rsid w:val="0039061E"/>
    <w:rsid w:val="00390BC8"/>
    <w:rsid w:val="003945E3"/>
    <w:rsid w:val="003B4C9D"/>
    <w:rsid w:val="003D592F"/>
    <w:rsid w:val="003E3B7D"/>
    <w:rsid w:val="003E4093"/>
    <w:rsid w:val="003F018E"/>
    <w:rsid w:val="003F24E6"/>
    <w:rsid w:val="00402BE3"/>
    <w:rsid w:val="00405558"/>
    <w:rsid w:val="0042334B"/>
    <w:rsid w:val="00423443"/>
    <w:rsid w:val="004318CE"/>
    <w:rsid w:val="00434657"/>
    <w:rsid w:val="004441C3"/>
    <w:rsid w:val="0045042D"/>
    <w:rsid w:val="00462D9F"/>
    <w:rsid w:val="00466EED"/>
    <w:rsid w:val="00481022"/>
    <w:rsid w:val="004A47CE"/>
    <w:rsid w:val="004E7250"/>
    <w:rsid w:val="004F72E5"/>
    <w:rsid w:val="00500CE2"/>
    <w:rsid w:val="0050303C"/>
    <w:rsid w:val="005063C8"/>
    <w:rsid w:val="00506BD8"/>
    <w:rsid w:val="0051661C"/>
    <w:rsid w:val="005340CA"/>
    <w:rsid w:val="0054204D"/>
    <w:rsid w:val="00566D73"/>
    <w:rsid w:val="00572FFB"/>
    <w:rsid w:val="00575874"/>
    <w:rsid w:val="00581C81"/>
    <w:rsid w:val="0058207D"/>
    <w:rsid w:val="00582D6E"/>
    <w:rsid w:val="005837B8"/>
    <w:rsid w:val="0058572D"/>
    <w:rsid w:val="00594F33"/>
    <w:rsid w:val="005B6692"/>
    <w:rsid w:val="005C09E3"/>
    <w:rsid w:val="005C3A9D"/>
    <w:rsid w:val="005D22D7"/>
    <w:rsid w:val="005D533A"/>
    <w:rsid w:val="005F5085"/>
    <w:rsid w:val="00603A7D"/>
    <w:rsid w:val="006215FA"/>
    <w:rsid w:val="00636D74"/>
    <w:rsid w:val="006374FE"/>
    <w:rsid w:val="00642978"/>
    <w:rsid w:val="00654C8E"/>
    <w:rsid w:val="00660337"/>
    <w:rsid w:val="0066131C"/>
    <w:rsid w:val="00690760"/>
    <w:rsid w:val="006A71B0"/>
    <w:rsid w:val="006B0E00"/>
    <w:rsid w:val="006B12D3"/>
    <w:rsid w:val="006D3597"/>
    <w:rsid w:val="006E3067"/>
    <w:rsid w:val="006F0FCF"/>
    <w:rsid w:val="007036BE"/>
    <w:rsid w:val="007114F6"/>
    <w:rsid w:val="00711732"/>
    <w:rsid w:val="0071653F"/>
    <w:rsid w:val="007175D2"/>
    <w:rsid w:val="00722DD0"/>
    <w:rsid w:val="00732135"/>
    <w:rsid w:val="00743117"/>
    <w:rsid w:val="007437E0"/>
    <w:rsid w:val="0074504E"/>
    <w:rsid w:val="00766142"/>
    <w:rsid w:val="00770EA1"/>
    <w:rsid w:val="00775A65"/>
    <w:rsid w:val="00775DC8"/>
    <w:rsid w:val="00776B5D"/>
    <w:rsid w:val="00790DCF"/>
    <w:rsid w:val="007B2AAC"/>
    <w:rsid w:val="007B3E96"/>
    <w:rsid w:val="007B70FD"/>
    <w:rsid w:val="007B7E1F"/>
    <w:rsid w:val="007C7133"/>
    <w:rsid w:val="007E32E4"/>
    <w:rsid w:val="007E4D46"/>
    <w:rsid w:val="00800442"/>
    <w:rsid w:val="008131A1"/>
    <w:rsid w:val="008163B4"/>
    <w:rsid w:val="00817C17"/>
    <w:rsid w:val="00832C06"/>
    <w:rsid w:val="00847B8C"/>
    <w:rsid w:val="00860C73"/>
    <w:rsid w:val="00862B12"/>
    <w:rsid w:val="00867DCD"/>
    <w:rsid w:val="0087067B"/>
    <w:rsid w:val="008722CF"/>
    <w:rsid w:val="00873CA7"/>
    <w:rsid w:val="008759B4"/>
    <w:rsid w:val="00876C2D"/>
    <w:rsid w:val="00880F2E"/>
    <w:rsid w:val="00885038"/>
    <w:rsid w:val="00886BD1"/>
    <w:rsid w:val="008A6843"/>
    <w:rsid w:val="008B06C9"/>
    <w:rsid w:val="008C56D3"/>
    <w:rsid w:val="008E1EF0"/>
    <w:rsid w:val="00903207"/>
    <w:rsid w:val="009055CF"/>
    <w:rsid w:val="00912610"/>
    <w:rsid w:val="0093444C"/>
    <w:rsid w:val="009420D8"/>
    <w:rsid w:val="00943BFC"/>
    <w:rsid w:val="009444D1"/>
    <w:rsid w:val="009500FC"/>
    <w:rsid w:val="00960673"/>
    <w:rsid w:val="0096155C"/>
    <w:rsid w:val="009667E9"/>
    <w:rsid w:val="009745F5"/>
    <w:rsid w:val="00980650"/>
    <w:rsid w:val="009839E0"/>
    <w:rsid w:val="0099419A"/>
    <w:rsid w:val="009C212A"/>
    <w:rsid w:val="009D25AB"/>
    <w:rsid w:val="009D5B46"/>
    <w:rsid w:val="009E4571"/>
    <w:rsid w:val="009F6B08"/>
    <w:rsid w:val="00A01EAC"/>
    <w:rsid w:val="00A26084"/>
    <w:rsid w:val="00A26809"/>
    <w:rsid w:val="00A304BE"/>
    <w:rsid w:val="00A417C1"/>
    <w:rsid w:val="00A46817"/>
    <w:rsid w:val="00A507CA"/>
    <w:rsid w:val="00A72665"/>
    <w:rsid w:val="00A77B07"/>
    <w:rsid w:val="00AD78B5"/>
    <w:rsid w:val="00B05D1F"/>
    <w:rsid w:val="00B121E5"/>
    <w:rsid w:val="00B31A2D"/>
    <w:rsid w:val="00B3797C"/>
    <w:rsid w:val="00B62975"/>
    <w:rsid w:val="00B76E98"/>
    <w:rsid w:val="00B92E1D"/>
    <w:rsid w:val="00B97F3F"/>
    <w:rsid w:val="00BB0CA7"/>
    <w:rsid w:val="00BB2475"/>
    <w:rsid w:val="00BB27DB"/>
    <w:rsid w:val="00BB7F87"/>
    <w:rsid w:val="00BD73A7"/>
    <w:rsid w:val="00BE59E8"/>
    <w:rsid w:val="00BF5B8C"/>
    <w:rsid w:val="00C04543"/>
    <w:rsid w:val="00C3632C"/>
    <w:rsid w:val="00C4254F"/>
    <w:rsid w:val="00C429F3"/>
    <w:rsid w:val="00C47169"/>
    <w:rsid w:val="00C65752"/>
    <w:rsid w:val="00C83C44"/>
    <w:rsid w:val="00C8582D"/>
    <w:rsid w:val="00C921FE"/>
    <w:rsid w:val="00C93659"/>
    <w:rsid w:val="00C9419A"/>
    <w:rsid w:val="00CA0EEF"/>
    <w:rsid w:val="00CA418F"/>
    <w:rsid w:val="00CB6A23"/>
    <w:rsid w:val="00CC2553"/>
    <w:rsid w:val="00CD0EF0"/>
    <w:rsid w:val="00CD77C1"/>
    <w:rsid w:val="00D01609"/>
    <w:rsid w:val="00D35FD4"/>
    <w:rsid w:val="00D56083"/>
    <w:rsid w:val="00D56128"/>
    <w:rsid w:val="00D80A90"/>
    <w:rsid w:val="00D91725"/>
    <w:rsid w:val="00DB25F9"/>
    <w:rsid w:val="00DB5114"/>
    <w:rsid w:val="00DB584A"/>
    <w:rsid w:val="00DC0945"/>
    <w:rsid w:val="00E236C8"/>
    <w:rsid w:val="00E257DA"/>
    <w:rsid w:val="00E30DD1"/>
    <w:rsid w:val="00E31356"/>
    <w:rsid w:val="00E358A4"/>
    <w:rsid w:val="00E36AF1"/>
    <w:rsid w:val="00E4149C"/>
    <w:rsid w:val="00E4251E"/>
    <w:rsid w:val="00E511E6"/>
    <w:rsid w:val="00E545D0"/>
    <w:rsid w:val="00E633AA"/>
    <w:rsid w:val="00EA5726"/>
    <w:rsid w:val="00EB14EE"/>
    <w:rsid w:val="00EB3A05"/>
    <w:rsid w:val="00EB572E"/>
    <w:rsid w:val="00EB6D74"/>
    <w:rsid w:val="00EE04A2"/>
    <w:rsid w:val="00EE2376"/>
    <w:rsid w:val="00EF2175"/>
    <w:rsid w:val="00F10A83"/>
    <w:rsid w:val="00F12A94"/>
    <w:rsid w:val="00F1589E"/>
    <w:rsid w:val="00F16440"/>
    <w:rsid w:val="00F17056"/>
    <w:rsid w:val="00F21035"/>
    <w:rsid w:val="00F25B6F"/>
    <w:rsid w:val="00F344B6"/>
    <w:rsid w:val="00F4068E"/>
    <w:rsid w:val="00F425AB"/>
    <w:rsid w:val="00F56B24"/>
    <w:rsid w:val="00F63875"/>
    <w:rsid w:val="00F650E0"/>
    <w:rsid w:val="00F663DC"/>
    <w:rsid w:val="00F706AD"/>
    <w:rsid w:val="00F7167A"/>
    <w:rsid w:val="00F761E2"/>
    <w:rsid w:val="00F87283"/>
    <w:rsid w:val="00FA2B2B"/>
    <w:rsid w:val="00FB290C"/>
    <w:rsid w:val="00FD55A1"/>
    <w:rsid w:val="00FE758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258FA3"/>
  <w14:defaultImageDpi w14:val="0"/>
  <w15:docId w15:val="{F961E0F7-0AF9-4F25-8C41-ED6192878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t-EE" w:eastAsia="et-E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autoSpaceDE w:val="0"/>
      <w:autoSpaceDN w:val="0"/>
      <w:spacing w:after="0" w:line="240" w:lineRule="auto"/>
    </w:pPr>
    <w:rPr>
      <w:rFonts w:ascii="Times New Roman" w:hAnsi="Times New Roman"/>
      <w:sz w:val="20"/>
      <w:szCs w:val="20"/>
      <w:lang w:val="en-GB"/>
    </w:rPr>
  </w:style>
  <w:style w:type="paragraph" w:styleId="Pealkiri1">
    <w:name w:val="heading 1"/>
    <w:basedOn w:val="Normaallaad"/>
    <w:next w:val="Normaallaad"/>
    <w:link w:val="Pealkiri1Mrk"/>
    <w:uiPriority w:val="99"/>
    <w:qFormat/>
    <w:pPr>
      <w:keepNext/>
      <w:jc w:val="center"/>
      <w:outlineLvl w:val="0"/>
    </w:pPr>
    <w:rPr>
      <w:sz w:val="40"/>
      <w:szCs w:val="40"/>
      <w:lang w:val="et-EE"/>
    </w:rPr>
  </w:style>
  <w:style w:type="paragraph" w:styleId="Pealkiri2">
    <w:name w:val="heading 2"/>
    <w:basedOn w:val="Normaallaad"/>
    <w:next w:val="Normaallaad"/>
    <w:link w:val="Pealkiri2Mrk"/>
    <w:uiPriority w:val="99"/>
    <w:qFormat/>
    <w:pPr>
      <w:keepNext/>
      <w:outlineLvl w:val="1"/>
    </w:pPr>
    <w:rPr>
      <w:sz w:val="28"/>
      <w:szCs w:val="28"/>
    </w:rPr>
  </w:style>
  <w:style w:type="paragraph" w:styleId="Pealkiri3">
    <w:name w:val="heading 3"/>
    <w:basedOn w:val="Normaallaad"/>
    <w:next w:val="Normaallaad"/>
    <w:link w:val="Pealkiri3Mrk"/>
    <w:uiPriority w:val="99"/>
    <w:qFormat/>
    <w:pPr>
      <w:keepNext/>
      <w:outlineLvl w:val="2"/>
    </w:pPr>
    <w:rPr>
      <w:b/>
      <w:bCs/>
      <w:sz w:val="28"/>
      <w:szCs w:val="28"/>
    </w:rPr>
  </w:style>
  <w:style w:type="paragraph" w:styleId="Pealkiri4">
    <w:name w:val="heading 4"/>
    <w:basedOn w:val="Normaallaad"/>
    <w:next w:val="Normaallaad"/>
    <w:link w:val="Pealkiri4Mrk"/>
    <w:uiPriority w:val="99"/>
    <w:qFormat/>
    <w:pPr>
      <w:keepNext/>
      <w:outlineLvl w:val="3"/>
    </w:pPr>
    <w:rPr>
      <w:sz w:val="24"/>
      <w:szCs w:val="24"/>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Theme="majorHAnsi" w:eastAsiaTheme="majorEastAsia" w:hAnsiTheme="majorHAnsi" w:cs="Times New Roman"/>
      <w:b/>
      <w:bCs/>
      <w:kern w:val="32"/>
      <w:sz w:val="32"/>
      <w:szCs w:val="32"/>
      <w:lang w:val="en-GB" w:eastAsia="x-none"/>
    </w:rPr>
  </w:style>
  <w:style w:type="character" w:customStyle="1" w:styleId="Pealkiri2Mrk">
    <w:name w:val="Pealkiri 2 Märk"/>
    <w:basedOn w:val="Liguvaikefont"/>
    <w:link w:val="Pealkiri2"/>
    <w:uiPriority w:val="9"/>
    <w:semiHidden/>
    <w:locked/>
    <w:rPr>
      <w:rFonts w:asciiTheme="majorHAnsi" w:eastAsiaTheme="majorEastAsia" w:hAnsiTheme="majorHAnsi" w:cs="Times New Roman"/>
      <w:b/>
      <w:bCs/>
      <w:i/>
      <w:iCs/>
      <w:sz w:val="28"/>
      <w:szCs w:val="28"/>
      <w:lang w:val="en-GB" w:eastAsia="x-none"/>
    </w:rPr>
  </w:style>
  <w:style w:type="character" w:customStyle="1" w:styleId="Pealkiri3Mrk">
    <w:name w:val="Pealkiri 3 Märk"/>
    <w:basedOn w:val="Liguvaikefont"/>
    <w:link w:val="Pealkiri3"/>
    <w:uiPriority w:val="9"/>
    <w:semiHidden/>
    <w:locked/>
    <w:rPr>
      <w:rFonts w:asciiTheme="majorHAnsi" w:eastAsiaTheme="majorEastAsia" w:hAnsiTheme="majorHAnsi" w:cs="Times New Roman"/>
      <w:b/>
      <w:bCs/>
      <w:sz w:val="26"/>
      <w:szCs w:val="26"/>
      <w:lang w:val="en-GB" w:eastAsia="x-none"/>
    </w:rPr>
  </w:style>
  <w:style w:type="character" w:customStyle="1" w:styleId="Pealkiri4Mrk">
    <w:name w:val="Pealkiri 4 Märk"/>
    <w:basedOn w:val="Liguvaikefont"/>
    <w:link w:val="Pealkiri4"/>
    <w:uiPriority w:val="9"/>
    <w:semiHidden/>
    <w:locked/>
    <w:rPr>
      <w:rFonts w:cs="Times New Roman"/>
      <w:b/>
      <w:bCs/>
      <w:sz w:val="28"/>
      <w:szCs w:val="28"/>
      <w:lang w:val="en-GB" w:eastAsia="x-none"/>
    </w:rPr>
  </w:style>
  <w:style w:type="paragraph" w:styleId="Kehatekst">
    <w:name w:val="Body Text"/>
    <w:basedOn w:val="Normaallaad"/>
    <w:link w:val="KehatekstMrk"/>
    <w:uiPriority w:val="99"/>
    <w:rPr>
      <w:sz w:val="28"/>
      <w:szCs w:val="28"/>
    </w:rPr>
  </w:style>
  <w:style w:type="character" w:customStyle="1" w:styleId="KehatekstMrk">
    <w:name w:val="Kehatekst Märk"/>
    <w:basedOn w:val="Liguvaikefont"/>
    <w:link w:val="Kehatekst"/>
    <w:uiPriority w:val="99"/>
    <w:locked/>
    <w:rPr>
      <w:rFonts w:ascii="Times New Roman" w:hAnsi="Times New Roman" w:cs="Times New Roman"/>
      <w:sz w:val="20"/>
      <w:szCs w:val="20"/>
      <w:lang w:val="en-GB" w:eastAsia="x-none"/>
    </w:rPr>
  </w:style>
  <w:style w:type="paragraph" w:styleId="Kehatekst2">
    <w:name w:val="Body Text 2"/>
    <w:basedOn w:val="Normaallaad"/>
    <w:link w:val="Kehatekst2Mrk"/>
    <w:uiPriority w:val="99"/>
    <w:rPr>
      <w:sz w:val="24"/>
      <w:szCs w:val="24"/>
    </w:rPr>
  </w:style>
  <w:style w:type="character" w:customStyle="1" w:styleId="Kehatekst2Mrk">
    <w:name w:val="Kehatekst 2 Märk"/>
    <w:basedOn w:val="Liguvaikefont"/>
    <w:link w:val="Kehatekst2"/>
    <w:uiPriority w:val="99"/>
    <w:semiHidden/>
    <w:locked/>
    <w:rPr>
      <w:rFonts w:ascii="Times New Roman" w:hAnsi="Times New Roman" w:cs="Times New Roman"/>
      <w:sz w:val="20"/>
      <w:szCs w:val="20"/>
      <w:lang w:val="en-GB" w:eastAsia="x-none"/>
    </w:rPr>
  </w:style>
  <w:style w:type="paragraph" w:styleId="Jutumullitekst">
    <w:name w:val="Balloon Text"/>
    <w:basedOn w:val="Normaallaad"/>
    <w:link w:val="JutumullitekstMrk"/>
    <w:uiPriority w:val="99"/>
    <w:semiHidden/>
    <w:unhideWhenUsed/>
    <w:rsid w:val="0071653F"/>
    <w:rPr>
      <w:rFonts w:ascii="Tahoma" w:hAnsi="Tahoma" w:cs="Tahoma"/>
      <w:sz w:val="16"/>
      <w:szCs w:val="16"/>
    </w:rPr>
  </w:style>
  <w:style w:type="character" w:customStyle="1" w:styleId="JutumullitekstMrk">
    <w:name w:val="Jutumullitekst Märk"/>
    <w:basedOn w:val="Liguvaikefont"/>
    <w:link w:val="Jutumullitekst"/>
    <w:uiPriority w:val="99"/>
    <w:semiHidden/>
    <w:locked/>
    <w:rsid w:val="0071653F"/>
    <w:rPr>
      <w:rFonts w:ascii="Tahoma" w:hAnsi="Tahoma" w:cs="Tahoma"/>
      <w:sz w:val="16"/>
      <w:szCs w:val="16"/>
      <w:lang w:val="en-GB" w:eastAsia="x-none"/>
    </w:rPr>
  </w:style>
  <w:style w:type="paragraph" w:styleId="Loendilik">
    <w:name w:val="List Paragraph"/>
    <w:basedOn w:val="Normaallaad"/>
    <w:uiPriority w:val="34"/>
    <w:qFormat/>
    <w:rsid w:val="00876C2D"/>
    <w:pPr>
      <w:ind w:left="708"/>
    </w:pPr>
  </w:style>
  <w:style w:type="paragraph" w:styleId="Pis">
    <w:name w:val="header"/>
    <w:basedOn w:val="Normaallaad"/>
    <w:link w:val="PisMrk"/>
    <w:uiPriority w:val="99"/>
    <w:rsid w:val="00C93659"/>
    <w:pPr>
      <w:tabs>
        <w:tab w:val="center" w:pos="4536"/>
        <w:tab w:val="right" w:pos="9072"/>
      </w:tabs>
    </w:pPr>
  </w:style>
  <w:style w:type="character" w:customStyle="1" w:styleId="PisMrk">
    <w:name w:val="Päis Märk"/>
    <w:basedOn w:val="Liguvaikefont"/>
    <w:link w:val="Pis"/>
    <w:uiPriority w:val="99"/>
    <w:locked/>
    <w:rsid w:val="00C93659"/>
    <w:rPr>
      <w:rFonts w:ascii="Times New Roman" w:hAnsi="Times New Roman" w:cs="Times New Roman"/>
      <w:sz w:val="20"/>
      <w:szCs w:val="20"/>
      <w:lang w:val="en-GB" w:eastAsia="x-none"/>
    </w:rPr>
  </w:style>
  <w:style w:type="paragraph" w:styleId="Jalus">
    <w:name w:val="footer"/>
    <w:basedOn w:val="Normaallaad"/>
    <w:link w:val="JalusMrk"/>
    <w:uiPriority w:val="99"/>
    <w:rsid w:val="00C93659"/>
    <w:pPr>
      <w:tabs>
        <w:tab w:val="center" w:pos="4536"/>
        <w:tab w:val="right" w:pos="9072"/>
      </w:tabs>
    </w:pPr>
  </w:style>
  <w:style w:type="character" w:customStyle="1" w:styleId="JalusMrk">
    <w:name w:val="Jalus Märk"/>
    <w:basedOn w:val="Liguvaikefont"/>
    <w:link w:val="Jalus"/>
    <w:uiPriority w:val="99"/>
    <w:locked/>
    <w:rsid w:val="00C93659"/>
    <w:rPr>
      <w:rFonts w:ascii="Times New Roman" w:hAnsi="Times New Roman" w:cs="Times New Roman"/>
      <w:sz w:val="20"/>
      <w:szCs w:val="20"/>
      <w:lang w:val="en-GB" w:eastAsia="x-none"/>
    </w:rPr>
  </w:style>
  <w:style w:type="paragraph" w:customStyle="1" w:styleId="vahedeta">
    <w:name w:val="vahedeta"/>
    <w:basedOn w:val="Normaallaad"/>
    <w:qFormat/>
    <w:rsid w:val="00DB584A"/>
    <w:pPr>
      <w:widowControl w:val="0"/>
      <w:suppressAutoHyphens/>
      <w:autoSpaceDE/>
      <w:autoSpaceDN/>
      <w:jc w:val="both"/>
    </w:pPr>
    <w:rPr>
      <w:rFonts w:eastAsia="Arial" w:cs="Mangal"/>
      <w:color w:val="000000"/>
      <w:sz w:val="24"/>
      <w:szCs w:val="24"/>
      <w:lang w:val="et-EE" w:eastAsia="zh-CN" w:bidi="hi-IN"/>
    </w:rPr>
  </w:style>
  <w:style w:type="table" w:styleId="Kontuurtabel">
    <w:name w:val="Table Grid"/>
    <w:basedOn w:val="Normaaltabel"/>
    <w:uiPriority w:val="59"/>
    <w:rsid w:val="00F66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ealk1">
    <w:name w:val="Pealk1"/>
    <w:basedOn w:val="Kehatekst"/>
    <w:rsid w:val="00036393"/>
    <w:pPr>
      <w:tabs>
        <w:tab w:val="left" w:pos="6521"/>
      </w:tabs>
      <w:autoSpaceDE/>
      <w:autoSpaceDN/>
    </w:pPr>
    <w:rPr>
      <w:rFonts w:eastAsia="Times New Roman"/>
      <w:sz w:val="24"/>
      <w:szCs w:val="20"/>
      <w:lang w:val="et-EE" w:eastAsia="en-US"/>
    </w:rPr>
  </w:style>
  <w:style w:type="paragraph" w:styleId="Normaallaadveeb">
    <w:name w:val="Normal (Web)"/>
    <w:basedOn w:val="Normaallaad"/>
    <w:unhideWhenUsed/>
    <w:rsid w:val="00566D73"/>
    <w:pPr>
      <w:suppressAutoHyphens/>
      <w:autoSpaceDE/>
      <w:autoSpaceDN/>
      <w:spacing w:before="170" w:after="278"/>
      <w:contextualSpacing/>
    </w:pPr>
    <w:rPr>
      <w:rFonts w:ascii="Arial" w:eastAsia="Calibri" w:hAnsi="Arial" w:cs="Arial"/>
      <w:sz w:val="24"/>
      <w:szCs w:val="24"/>
      <w:lang w:val="et-EE" w:eastAsia="zh-CN"/>
    </w:rPr>
  </w:style>
  <w:style w:type="paragraph" w:customStyle="1" w:styleId="Normaallaadveeb1">
    <w:name w:val="Normaallaad (veeb)1"/>
    <w:basedOn w:val="Normaallaad"/>
    <w:qFormat/>
    <w:rsid w:val="00566D73"/>
    <w:pPr>
      <w:suppressAutoHyphens/>
      <w:autoSpaceDE/>
      <w:autoSpaceDN/>
      <w:spacing w:before="170" w:after="278"/>
      <w:contextualSpacing/>
    </w:pPr>
    <w:rPr>
      <w:rFonts w:ascii="Arial" w:eastAsia="Calibri" w:hAnsi="Arial" w:cs="Arial"/>
      <w:color w:val="00000A"/>
      <w:sz w:val="24"/>
      <w:szCs w:val="24"/>
      <w:lang w:val="et-EE" w:eastAsia="zh-CN"/>
    </w:rPr>
  </w:style>
  <w:style w:type="character" w:customStyle="1" w:styleId="tekst4">
    <w:name w:val="tekst4"/>
    <w:qFormat/>
    <w:rsid w:val="00566D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94493">
      <w:marLeft w:val="0"/>
      <w:marRight w:val="0"/>
      <w:marTop w:val="0"/>
      <w:marBottom w:val="0"/>
      <w:divBdr>
        <w:top w:val="none" w:sz="0" w:space="0" w:color="auto"/>
        <w:left w:val="none" w:sz="0" w:space="0" w:color="auto"/>
        <w:bottom w:val="none" w:sz="0" w:space="0" w:color="auto"/>
        <w:right w:val="none" w:sz="0" w:space="0" w:color="auto"/>
      </w:divBdr>
    </w:div>
    <w:div w:id="268394494">
      <w:marLeft w:val="0"/>
      <w:marRight w:val="0"/>
      <w:marTop w:val="0"/>
      <w:marBottom w:val="0"/>
      <w:divBdr>
        <w:top w:val="none" w:sz="0" w:space="0" w:color="auto"/>
        <w:left w:val="none" w:sz="0" w:space="0" w:color="auto"/>
        <w:bottom w:val="none" w:sz="0" w:space="0" w:color="auto"/>
        <w:right w:val="none" w:sz="0" w:space="0" w:color="auto"/>
      </w:divBdr>
    </w:div>
    <w:div w:id="268394495">
      <w:marLeft w:val="0"/>
      <w:marRight w:val="0"/>
      <w:marTop w:val="0"/>
      <w:marBottom w:val="0"/>
      <w:divBdr>
        <w:top w:val="none" w:sz="0" w:space="0" w:color="auto"/>
        <w:left w:val="none" w:sz="0" w:space="0" w:color="auto"/>
        <w:bottom w:val="none" w:sz="0" w:space="0" w:color="auto"/>
        <w:right w:val="none" w:sz="0" w:space="0" w:color="auto"/>
      </w:divBdr>
    </w:div>
    <w:div w:id="268394496">
      <w:marLeft w:val="0"/>
      <w:marRight w:val="0"/>
      <w:marTop w:val="0"/>
      <w:marBottom w:val="0"/>
      <w:divBdr>
        <w:top w:val="none" w:sz="0" w:space="0" w:color="auto"/>
        <w:left w:val="none" w:sz="0" w:space="0" w:color="auto"/>
        <w:bottom w:val="none" w:sz="0" w:space="0" w:color="auto"/>
        <w:right w:val="none" w:sz="0" w:space="0" w:color="auto"/>
      </w:divBdr>
    </w:div>
    <w:div w:id="268394497">
      <w:marLeft w:val="0"/>
      <w:marRight w:val="0"/>
      <w:marTop w:val="0"/>
      <w:marBottom w:val="0"/>
      <w:divBdr>
        <w:top w:val="none" w:sz="0" w:space="0" w:color="auto"/>
        <w:left w:val="none" w:sz="0" w:space="0" w:color="auto"/>
        <w:bottom w:val="none" w:sz="0" w:space="0" w:color="auto"/>
        <w:right w:val="none" w:sz="0" w:space="0" w:color="auto"/>
      </w:divBdr>
    </w:div>
    <w:div w:id="733429609">
      <w:bodyDiv w:val="1"/>
      <w:marLeft w:val="0"/>
      <w:marRight w:val="0"/>
      <w:marTop w:val="0"/>
      <w:marBottom w:val="0"/>
      <w:divBdr>
        <w:top w:val="none" w:sz="0" w:space="0" w:color="auto"/>
        <w:left w:val="none" w:sz="0" w:space="0" w:color="auto"/>
        <w:bottom w:val="none" w:sz="0" w:space="0" w:color="auto"/>
        <w:right w:val="none" w:sz="0" w:space="0" w:color="auto"/>
      </w:divBdr>
    </w:div>
    <w:div w:id="1234967738">
      <w:bodyDiv w:val="1"/>
      <w:marLeft w:val="0"/>
      <w:marRight w:val="0"/>
      <w:marTop w:val="0"/>
      <w:marBottom w:val="0"/>
      <w:divBdr>
        <w:top w:val="none" w:sz="0" w:space="0" w:color="auto"/>
        <w:left w:val="none" w:sz="0" w:space="0" w:color="auto"/>
        <w:bottom w:val="none" w:sz="0" w:space="0" w:color="auto"/>
        <w:right w:val="none" w:sz="0" w:space="0" w:color="auto"/>
      </w:divBdr>
    </w:div>
    <w:div w:id="1617056725">
      <w:bodyDiv w:val="1"/>
      <w:marLeft w:val="0"/>
      <w:marRight w:val="0"/>
      <w:marTop w:val="0"/>
      <w:marBottom w:val="0"/>
      <w:divBdr>
        <w:top w:val="none" w:sz="0" w:space="0" w:color="auto"/>
        <w:left w:val="none" w:sz="0" w:space="0" w:color="auto"/>
        <w:bottom w:val="none" w:sz="0" w:space="0" w:color="auto"/>
        <w:right w:val="none" w:sz="0" w:space="0" w:color="auto"/>
      </w:divBdr>
    </w:div>
    <w:div w:id="1708793801">
      <w:bodyDiv w:val="1"/>
      <w:marLeft w:val="0"/>
      <w:marRight w:val="0"/>
      <w:marTop w:val="0"/>
      <w:marBottom w:val="0"/>
      <w:divBdr>
        <w:top w:val="none" w:sz="0" w:space="0" w:color="auto"/>
        <w:left w:val="none" w:sz="0" w:space="0" w:color="auto"/>
        <w:bottom w:val="none" w:sz="0" w:space="0" w:color="auto"/>
        <w:right w:val="none" w:sz="0" w:space="0" w:color="auto"/>
      </w:divBdr>
    </w:div>
    <w:div w:id="1737825454">
      <w:bodyDiv w:val="1"/>
      <w:marLeft w:val="0"/>
      <w:marRight w:val="0"/>
      <w:marTop w:val="0"/>
      <w:marBottom w:val="0"/>
      <w:divBdr>
        <w:top w:val="none" w:sz="0" w:space="0" w:color="auto"/>
        <w:left w:val="none" w:sz="0" w:space="0" w:color="auto"/>
        <w:bottom w:val="none" w:sz="0" w:space="0" w:color="auto"/>
        <w:right w:val="none" w:sz="0" w:space="0" w:color="auto"/>
      </w:divBdr>
    </w:div>
    <w:div w:id="2010256938">
      <w:bodyDiv w:val="1"/>
      <w:marLeft w:val="0"/>
      <w:marRight w:val="0"/>
      <w:marTop w:val="0"/>
      <w:marBottom w:val="0"/>
      <w:divBdr>
        <w:top w:val="none" w:sz="0" w:space="0" w:color="auto"/>
        <w:left w:val="none" w:sz="0" w:space="0" w:color="auto"/>
        <w:bottom w:val="none" w:sz="0" w:space="0" w:color="auto"/>
        <w:right w:val="none" w:sz="0" w:space="0" w:color="auto"/>
      </w:divBdr>
    </w:div>
    <w:div w:id="2032949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363</Words>
  <Characters>2112</Characters>
  <Application>Microsoft Office Word</Application>
  <DocSecurity>0</DocSecurity>
  <Lines>17</Lines>
  <Paragraphs>4</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eelnõu</vt:lpstr>
      <vt:lpstr>KÄINA VALLAVOLIKOGU</vt:lpstr>
      <vt:lpstr>KÄINA VALLAVOLIKOGU</vt:lpstr>
    </vt:vector>
  </TitlesOfParts>
  <Company>Enam ei tee</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Annika</dc:creator>
  <cp:lastModifiedBy>Maria Reino</cp:lastModifiedBy>
  <cp:revision>4</cp:revision>
  <cp:lastPrinted>2013-11-05T13:36:00Z</cp:lastPrinted>
  <dcterms:created xsi:type="dcterms:W3CDTF">2026-10-28T08:24:00Z</dcterms:created>
  <dcterms:modified xsi:type="dcterms:W3CDTF">2026-10-28T08:58:00Z</dcterms:modified>
</cp:coreProperties>
</file>